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5C" w:rsidRPr="00FC37DD" w:rsidRDefault="0005525C" w:rsidP="0005525C">
      <w:pPr>
        <w:pStyle w:val="Normal1"/>
        <w:spacing w:before="100" w:after="280" w:line="360" w:lineRule="auto"/>
        <w:jc w:val="center"/>
        <w:rPr>
          <w:rFonts w:ascii="Times New Roman" w:eastAsia="Times New Roman" w:hAnsi="Times New Roman" w:cs="Times New Roman"/>
          <w:b/>
          <w:color w:val="000000" w:themeColor="text1"/>
          <w:sz w:val="24"/>
          <w:szCs w:val="24"/>
        </w:rPr>
      </w:pPr>
      <w:bookmarkStart w:id="0" w:name="_GoBack"/>
      <w:bookmarkEnd w:id="0"/>
      <w:r w:rsidRPr="00FC37DD">
        <w:rPr>
          <w:rFonts w:ascii="Times New Roman" w:eastAsia="Times New Roman" w:hAnsi="Times New Roman" w:cs="Times New Roman"/>
          <w:b/>
          <w:color w:val="000000" w:themeColor="text1"/>
          <w:sz w:val="24"/>
          <w:szCs w:val="24"/>
        </w:rPr>
        <w:t xml:space="preserve">MEMORANDUM OF AGREEMENT </w:t>
      </w:r>
    </w:p>
    <w:p w:rsidR="0005525C" w:rsidRPr="00FC37DD" w:rsidRDefault="0005525C" w:rsidP="0005525C">
      <w:pPr>
        <w:pStyle w:val="Normal1"/>
        <w:spacing w:after="280" w:line="360" w:lineRule="auto"/>
        <w:ind w:firstLine="892"/>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WHEREAS, the School Committee for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voted to accept M.G.L. c. 32B, §19 (Section 19) for the purposes of negotiating health insurance and other benefits.</w:t>
      </w:r>
    </w:p>
    <w:p w:rsidR="0005525C" w:rsidRPr="00FC37DD" w:rsidRDefault="0005525C" w:rsidP="0005525C">
      <w:pPr>
        <w:pStyle w:val="Normal1"/>
        <w:spacing w:after="280" w:line="360" w:lineRule="auto"/>
        <w:ind w:firstLine="902"/>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WHEREAS,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(WRSD) and the duly-formed Public Employee Committee (PEC) have negotiated such benefits; </w:t>
      </w:r>
    </w:p>
    <w:p w:rsidR="0005525C" w:rsidRPr="00FC37DD" w:rsidRDefault="0005525C" w:rsidP="0005525C">
      <w:pPr>
        <w:pStyle w:val="Normal1"/>
        <w:spacing w:after="280" w:line="360" w:lineRule="auto"/>
        <w:ind w:left="907"/>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NOW, THEREFORE, the School Committee and the PEC agree as follows </w:t>
      </w:r>
    </w:p>
    <w:p w:rsidR="0005525C" w:rsidRPr="00FC37DD" w:rsidRDefault="0005525C" w:rsidP="0005525C">
      <w:pPr>
        <w:pStyle w:val="Normal1"/>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Effective Date and Duration of Agreement</w:t>
      </w:r>
    </w:p>
    <w:p w:rsidR="0005525C" w:rsidRPr="00FC37DD" w:rsidRDefault="0005525C" w:rsidP="0005525C">
      <w:pPr>
        <w:pStyle w:val="Normal1"/>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54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The Agreement shall take effect on the date the School Committee and the PEC execute the Agreement and shall remain in effect through June 30, 20</w:t>
      </w:r>
      <w:r>
        <w:rPr>
          <w:rFonts w:ascii="Times New Roman" w:eastAsia="Times New Roman" w:hAnsi="Times New Roman" w:cs="Times New Roman"/>
          <w:color w:val="000000" w:themeColor="text1"/>
          <w:sz w:val="24"/>
          <w:szCs w:val="24"/>
        </w:rPr>
        <w:t>19</w:t>
      </w:r>
      <w:r w:rsidRPr="00FC37DD">
        <w:rPr>
          <w:rFonts w:ascii="Times New Roman" w:eastAsia="Times New Roman" w:hAnsi="Times New Roman" w:cs="Times New Roman"/>
          <w:color w:val="000000" w:themeColor="text1"/>
          <w:sz w:val="24"/>
          <w:szCs w:val="24"/>
        </w:rPr>
        <w:t xml:space="preserve">. </w:t>
      </w:r>
    </w:p>
    <w:p w:rsidR="0005525C" w:rsidRPr="00E86BD6" w:rsidRDefault="0005525C" w:rsidP="0005525C">
      <w:pPr>
        <w:pStyle w:val="Normal1"/>
        <w:ind w:left="540"/>
        <w:rPr>
          <w:rFonts w:ascii="Times New Roman" w:eastAsia="Times New Roman" w:hAnsi="Times New Roman" w:cs="Times New Roman"/>
          <w:b/>
          <w:color w:val="1F497D" w:themeColor="text2"/>
          <w:sz w:val="24"/>
          <w:szCs w:val="24"/>
          <w:u w:val="single"/>
        </w:rPr>
      </w:pPr>
      <w:r w:rsidRPr="00E86BD6">
        <w:rPr>
          <w:rFonts w:ascii="Times New Roman" w:eastAsia="Times New Roman" w:hAnsi="Times New Roman" w:cs="Times New Roman"/>
          <w:b/>
          <w:i/>
          <w:color w:val="1F497D" w:themeColor="text2"/>
          <w:sz w:val="24"/>
          <w:szCs w:val="24"/>
          <w:u w:val="single"/>
        </w:rPr>
        <w:t>NOTE: This agreement is for two years duration, which will keep the 78/22 split on the Options plan intact for FY 18 and FY19.The Enhanced plan enrollees receive a contribution equal to the dollar amount of the 78% of Options. The split on the PPO will continue at 50/50</w:t>
      </w:r>
    </w:p>
    <w:p w:rsidR="0005525C" w:rsidRPr="00FC37DD" w:rsidRDefault="0005525C" w:rsidP="0005525C">
      <w:pPr>
        <w:pStyle w:val="Normal1"/>
        <w:ind w:left="540"/>
        <w:rPr>
          <w:rFonts w:ascii="Times New Roman" w:eastAsia="Times New Roman" w:hAnsi="Times New Roman" w:cs="Times New Roman"/>
          <w:i/>
          <w:color w:val="000000" w:themeColor="text1"/>
          <w:sz w:val="24"/>
          <w:szCs w:val="24"/>
        </w:rPr>
      </w:pP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i/>
          <w:color w:val="000000" w:themeColor="text1"/>
          <w:sz w:val="24"/>
          <w:szCs w:val="24"/>
        </w:rPr>
        <w:t>Insurance Plans Offered</w:t>
      </w:r>
    </w:p>
    <w:p w:rsidR="0005525C" w:rsidRPr="00FC37DD" w:rsidRDefault="0005525C" w:rsidP="0005525C">
      <w:pPr>
        <w:pStyle w:val="Normal1"/>
        <w:ind w:left="540"/>
        <w:rPr>
          <w:rFonts w:ascii="Times New Roman" w:eastAsia="Times New Roman" w:hAnsi="Times New Roman" w:cs="Times New Roman"/>
          <w:i/>
          <w:color w:val="000000" w:themeColor="text1"/>
          <w:sz w:val="24"/>
          <w:szCs w:val="24"/>
        </w:rPr>
      </w:pPr>
    </w:p>
    <w:p w:rsidR="0005525C" w:rsidRPr="00FC37DD" w:rsidRDefault="0005525C" w:rsidP="0005525C">
      <w:pPr>
        <w:pStyle w:val="Normal1"/>
        <w:ind w:left="540"/>
        <w:rPr>
          <w:rFonts w:ascii="Times New Roman" w:eastAsia="Times New Roman" w:hAnsi="Times New Roman" w:cs="Times New Roman"/>
          <w:i/>
          <w:color w:val="000000" w:themeColor="text1"/>
          <w:sz w:val="24"/>
          <w:szCs w:val="24"/>
        </w:rPr>
      </w:pPr>
      <w:r w:rsidRPr="00FC37DD">
        <w:rPr>
          <w:rFonts w:ascii="Times New Roman" w:eastAsia="Times New Roman" w:hAnsi="Times New Roman" w:cs="Times New Roman"/>
          <w:i/>
          <w:color w:val="000000" w:themeColor="text1"/>
          <w:sz w:val="24"/>
          <w:szCs w:val="24"/>
        </w:rPr>
        <w:t>For Fiscal Year</w:t>
      </w:r>
      <w:r>
        <w:rPr>
          <w:rFonts w:ascii="Times New Roman" w:eastAsia="Times New Roman" w:hAnsi="Times New Roman" w:cs="Times New Roman"/>
          <w:i/>
          <w:color w:val="000000" w:themeColor="text1"/>
          <w:sz w:val="24"/>
          <w:szCs w:val="24"/>
        </w:rPr>
        <w:t>s</w:t>
      </w:r>
      <w:r w:rsidRPr="00FC37DD">
        <w:rPr>
          <w:rFonts w:ascii="Times New Roman" w:eastAsia="Times New Roman" w:hAnsi="Times New Roman" w:cs="Times New Roman"/>
          <w:i/>
          <w:color w:val="000000" w:themeColor="text1"/>
          <w:sz w:val="24"/>
          <w:szCs w:val="24"/>
        </w:rPr>
        <w:t xml:space="preserve"> (FY) 2018</w:t>
      </w:r>
      <w:r>
        <w:rPr>
          <w:rFonts w:ascii="Times New Roman" w:eastAsia="Times New Roman" w:hAnsi="Times New Roman" w:cs="Times New Roman"/>
          <w:i/>
          <w:color w:val="000000" w:themeColor="text1"/>
          <w:sz w:val="24"/>
          <w:szCs w:val="24"/>
        </w:rPr>
        <w:t xml:space="preserve"> and 2019</w:t>
      </w:r>
      <w:r w:rsidRPr="00FC37DD">
        <w:rPr>
          <w:rFonts w:ascii="Times New Roman" w:eastAsia="Times New Roman" w:hAnsi="Times New Roman" w:cs="Times New Roman"/>
          <w:i/>
          <w:color w:val="000000" w:themeColor="text1"/>
          <w:sz w:val="24"/>
          <w:szCs w:val="24"/>
        </w:rPr>
        <w:t>, July 1, 2017-June 30, 20</w:t>
      </w:r>
      <w:r>
        <w:rPr>
          <w:rFonts w:ascii="Times New Roman" w:eastAsia="Times New Roman" w:hAnsi="Times New Roman" w:cs="Times New Roman"/>
          <w:i/>
          <w:color w:val="000000" w:themeColor="text1"/>
          <w:sz w:val="24"/>
          <w:szCs w:val="24"/>
        </w:rPr>
        <w:t>19</w:t>
      </w:r>
      <w:r w:rsidRPr="00FC37DD">
        <w:rPr>
          <w:rFonts w:ascii="Times New Roman" w:eastAsia="Times New Roman" w:hAnsi="Times New Roman" w:cs="Times New Roman"/>
          <w:i/>
          <w:color w:val="000000" w:themeColor="text1"/>
          <w:sz w:val="24"/>
          <w:szCs w:val="24"/>
        </w:rPr>
        <w:t xml:space="preserve">, the non-Medicare HMO health insurance offered pursuant to this agreement shall be the Blue New England Options Deductible Plan and the HMO Blue New England Enhanced Value Plan. The non-Medicare PPO shall be Blue Care Elect. In the successor year of this agreement, FY 2019, the District may, in addition to receiving rate quotes from Blue Cross Blue Shield, seek insurance quotes from other insurance carriers for coverage which mirrors, in all material aspects, these above referenced Blue Cross insurance plans. If a rate quote from one or more of the other carriers is lower than the Blue Cross quote for the above referenced plan to which it is being compared, the District and the PEC will together decide whether to switch carriers and offer that/those insurance carriers plans instead, provided said other plan or plans meet all of the material aspects and are the actuarial equivalent of the Blue Cross Plans referenced above. </w:t>
      </w:r>
    </w:p>
    <w:p w:rsidR="0005525C" w:rsidRPr="00E86BD6" w:rsidRDefault="0005525C" w:rsidP="0005525C">
      <w:pPr>
        <w:pStyle w:val="Normal1"/>
        <w:ind w:left="540"/>
        <w:rPr>
          <w:rFonts w:ascii="Times New Roman" w:eastAsia="Times New Roman" w:hAnsi="Times New Roman" w:cs="Times New Roman"/>
          <w:b/>
          <w:i/>
          <w:color w:val="1F497D" w:themeColor="text2"/>
          <w:sz w:val="24"/>
          <w:szCs w:val="24"/>
          <w:u w:val="single"/>
        </w:rPr>
      </w:pPr>
      <w:r w:rsidRPr="00E86BD6">
        <w:rPr>
          <w:rFonts w:ascii="Times New Roman" w:eastAsia="Times New Roman" w:hAnsi="Times New Roman" w:cs="Times New Roman"/>
          <w:b/>
          <w:i/>
          <w:color w:val="1F497D" w:themeColor="text2"/>
          <w:sz w:val="24"/>
          <w:szCs w:val="24"/>
          <w:u w:val="single"/>
        </w:rPr>
        <w:t>NOTE: We have preserved BCBS as our health insurance provider for the duration of the agreement unless the PEC chose to change providers.</w:t>
      </w:r>
    </w:p>
    <w:p w:rsidR="0005525C" w:rsidRPr="00FC37DD" w:rsidRDefault="0005525C" w:rsidP="0005525C">
      <w:pPr>
        <w:pStyle w:val="Normal1"/>
        <w:ind w:left="540"/>
        <w:rPr>
          <w:rFonts w:ascii="Times New Roman" w:eastAsia="Times New Roman" w:hAnsi="Times New Roman" w:cs="Times New Roman"/>
          <w:i/>
          <w:color w:val="000000" w:themeColor="text1"/>
          <w:sz w:val="24"/>
          <w:szCs w:val="24"/>
        </w:rPr>
      </w:pPr>
      <w:r w:rsidRPr="00FC37DD">
        <w:rPr>
          <w:rFonts w:ascii="Times New Roman" w:eastAsia="Times New Roman" w:hAnsi="Times New Roman" w:cs="Times New Roman"/>
          <w:i/>
          <w:color w:val="000000" w:themeColor="text1"/>
          <w:sz w:val="24"/>
          <w:szCs w:val="24"/>
        </w:rPr>
        <w:t>For Fiscal Year</w:t>
      </w:r>
      <w:r>
        <w:rPr>
          <w:rFonts w:ascii="Times New Roman" w:eastAsia="Times New Roman" w:hAnsi="Times New Roman" w:cs="Times New Roman"/>
          <w:i/>
          <w:color w:val="000000" w:themeColor="text1"/>
          <w:sz w:val="24"/>
          <w:szCs w:val="24"/>
        </w:rPr>
        <w:t>s</w:t>
      </w:r>
      <w:r w:rsidRPr="00FC37DD">
        <w:rPr>
          <w:rFonts w:ascii="Times New Roman" w:eastAsia="Times New Roman" w:hAnsi="Times New Roman" w:cs="Times New Roman"/>
          <w:i/>
          <w:color w:val="000000" w:themeColor="text1"/>
          <w:sz w:val="24"/>
          <w:szCs w:val="24"/>
        </w:rPr>
        <w:t xml:space="preserve"> (FY) 2018</w:t>
      </w:r>
      <w:r>
        <w:rPr>
          <w:rFonts w:ascii="Times New Roman" w:eastAsia="Times New Roman" w:hAnsi="Times New Roman" w:cs="Times New Roman"/>
          <w:i/>
          <w:color w:val="000000" w:themeColor="text1"/>
          <w:sz w:val="24"/>
          <w:szCs w:val="24"/>
        </w:rPr>
        <w:t xml:space="preserve"> and 2019</w:t>
      </w:r>
      <w:r w:rsidRPr="00FC37DD">
        <w:rPr>
          <w:rFonts w:ascii="Times New Roman" w:eastAsia="Times New Roman" w:hAnsi="Times New Roman" w:cs="Times New Roman"/>
          <w:i/>
          <w:color w:val="000000" w:themeColor="text1"/>
          <w:sz w:val="24"/>
          <w:szCs w:val="24"/>
        </w:rPr>
        <w:t>, July 1, 2017-June 30, 20</w:t>
      </w:r>
      <w:r>
        <w:rPr>
          <w:rFonts w:ascii="Times New Roman" w:eastAsia="Times New Roman" w:hAnsi="Times New Roman" w:cs="Times New Roman"/>
          <w:i/>
          <w:color w:val="000000" w:themeColor="text1"/>
          <w:sz w:val="24"/>
          <w:szCs w:val="24"/>
        </w:rPr>
        <w:t>19</w:t>
      </w:r>
      <w:r w:rsidRPr="00FC37DD">
        <w:rPr>
          <w:rFonts w:ascii="Times New Roman" w:eastAsia="Times New Roman" w:hAnsi="Times New Roman" w:cs="Times New Roman"/>
          <w:i/>
          <w:color w:val="000000" w:themeColor="text1"/>
          <w:sz w:val="24"/>
          <w:szCs w:val="24"/>
        </w:rPr>
        <w:t xml:space="preserve">, the Medicare offering is Managed Blue for Seniors with Blue Medicare Rx and Medicare HMO Blue (Advantage Plan) provided by Blue Cross and Blue Shield of Massachusetts. The Medicare indemnity plan is </w:t>
      </w:r>
      <w:proofErr w:type="spellStart"/>
      <w:r w:rsidRPr="00FC37DD">
        <w:rPr>
          <w:rFonts w:ascii="Times New Roman" w:eastAsia="Times New Roman" w:hAnsi="Times New Roman" w:cs="Times New Roman"/>
          <w:i/>
          <w:color w:val="000000" w:themeColor="text1"/>
          <w:sz w:val="24"/>
          <w:szCs w:val="24"/>
        </w:rPr>
        <w:t>Medex</w:t>
      </w:r>
      <w:proofErr w:type="spellEnd"/>
      <w:r w:rsidRPr="00FC37DD">
        <w:rPr>
          <w:rFonts w:ascii="Times New Roman" w:eastAsia="Times New Roman" w:hAnsi="Times New Roman" w:cs="Times New Roman"/>
          <w:i/>
          <w:color w:val="000000" w:themeColor="text1"/>
          <w:sz w:val="24"/>
          <w:szCs w:val="24"/>
        </w:rPr>
        <w:t xml:space="preserve"> 2 with Blue Medicare Rx provided by Blue Cross and Blue Shield of Massachusetts. In the successor year of this agreement, FY 2019, the District may, in addition to receiving rate quotes from Blue Cross Blue Shield, seek insurance quotes from other insurance carriers for coverage which mirrors, in all material aspects, these above referenced Blue Cross insurance plans. If a rate quote from one or more of the other </w:t>
      </w:r>
      <w:r w:rsidRPr="00FC37DD">
        <w:rPr>
          <w:rFonts w:ascii="Times New Roman" w:eastAsia="Times New Roman" w:hAnsi="Times New Roman" w:cs="Times New Roman"/>
          <w:i/>
          <w:color w:val="000000" w:themeColor="text1"/>
          <w:sz w:val="24"/>
          <w:szCs w:val="24"/>
        </w:rPr>
        <w:lastRenderedPageBreak/>
        <w:t xml:space="preserve">carriers is lower than the Blue Cross quote for the above referenced plan to which it is being compared, the District and the PEC will together decide whether to switch carriers and offer that/those insurance carriers plans instead, provided said other plan or plans meet all of the material aspects and are the actuarial equivalent of the Blue Cross Plans referenced above. </w:t>
      </w:r>
    </w:p>
    <w:p w:rsidR="0005525C" w:rsidRPr="00FC37DD" w:rsidRDefault="0005525C" w:rsidP="0005525C">
      <w:pPr>
        <w:pStyle w:val="Normal1"/>
        <w:ind w:left="540"/>
        <w:rPr>
          <w:rFonts w:ascii="Times New Roman" w:eastAsia="Times New Roman" w:hAnsi="Times New Roman" w:cs="Times New Roman"/>
          <w:i/>
          <w:color w:val="000000" w:themeColor="text1"/>
          <w:sz w:val="24"/>
          <w:szCs w:val="24"/>
        </w:rPr>
      </w:pPr>
    </w:p>
    <w:p w:rsidR="0005525C" w:rsidRPr="00FC37DD" w:rsidRDefault="0005525C" w:rsidP="0005525C">
      <w:pPr>
        <w:pStyle w:val="Normal1"/>
        <w:rPr>
          <w:rFonts w:ascii="Times New Roman" w:eastAsia="Times New Roman" w:hAnsi="Times New Roman" w:cs="Times New Roman"/>
          <w:i/>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547"/>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Contribution Splits</w:t>
      </w:r>
    </w:p>
    <w:p w:rsidR="0005525C" w:rsidRPr="00FC37DD" w:rsidRDefault="0005525C" w:rsidP="0005525C">
      <w:pPr>
        <w:pStyle w:val="Normal1"/>
        <w:ind w:left="547"/>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547"/>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Employees, Retirees, and their Dependents without Medicare</w:t>
      </w:r>
    </w:p>
    <w:p w:rsidR="0005525C" w:rsidRPr="00FC37DD" w:rsidRDefault="0005525C" w:rsidP="0005525C">
      <w:pPr>
        <w:pStyle w:val="Normal1"/>
        <w:ind w:left="547"/>
        <w:rPr>
          <w:rFonts w:ascii="Times New Roman" w:eastAsia="Times New Roman" w:hAnsi="Times New Roman" w:cs="Times New Roman"/>
          <w:b/>
          <w:i/>
          <w:color w:val="000000" w:themeColor="text1"/>
          <w:sz w:val="24"/>
          <w:szCs w:val="24"/>
        </w:rPr>
      </w:pPr>
    </w:p>
    <w:p w:rsidR="0005525C" w:rsidRDefault="0005525C" w:rsidP="0005525C">
      <w:pPr>
        <w:pStyle w:val="Normal1"/>
        <w:ind w:left="547"/>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HMO Plan –78/22 split for 7/1/2017 through 6/30/20</w:t>
      </w:r>
      <w:r>
        <w:rPr>
          <w:rFonts w:ascii="Times New Roman" w:eastAsia="Times New Roman" w:hAnsi="Times New Roman" w:cs="Times New Roman"/>
          <w:b/>
          <w:i/>
          <w:color w:val="000000" w:themeColor="text1"/>
          <w:sz w:val="24"/>
          <w:szCs w:val="24"/>
        </w:rPr>
        <w:t>19</w:t>
      </w:r>
      <w:r w:rsidRPr="00FC37DD">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T</w:t>
      </w:r>
      <w:r w:rsidRPr="00FC37DD">
        <w:rPr>
          <w:rFonts w:ascii="Times New Roman" w:eastAsia="Times New Roman" w:hAnsi="Times New Roman" w:cs="Times New Roman"/>
          <w:b/>
          <w:i/>
          <w:color w:val="000000" w:themeColor="text1"/>
          <w:sz w:val="24"/>
          <w:szCs w:val="24"/>
        </w:rPr>
        <w:t xml:space="preserve">he HMO will be the Blue New England Options Deductible plan.  For </w:t>
      </w:r>
      <w:r>
        <w:rPr>
          <w:rFonts w:ascii="Times New Roman" w:eastAsia="Times New Roman" w:hAnsi="Times New Roman" w:cs="Times New Roman"/>
          <w:b/>
          <w:i/>
          <w:color w:val="000000" w:themeColor="text1"/>
          <w:sz w:val="24"/>
          <w:szCs w:val="24"/>
        </w:rPr>
        <w:t>the life of the agreement</w:t>
      </w:r>
      <w:r w:rsidRPr="00FC37DD">
        <w:rPr>
          <w:rFonts w:ascii="Times New Roman" w:eastAsia="Times New Roman" w:hAnsi="Times New Roman" w:cs="Times New Roman"/>
          <w:b/>
          <w:i/>
          <w:color w:val="000000" w:themeColor="text1"/>
          <w:sz w:val="24"/>
          <w:szCs w:val="24"/>
        </w:rPr>
        <w:t xml:space="preserve">, an Equal Dollar contribution of the above will paid by the District toward the HMO Blue New England Enhanced Value Plan. </w:t>
      </w:r>
    </w:p>
    <w:p w:rsidR="00E86BD6" w:rsidRDefault="00E86BD6" w:rsidP="0005525C">
      <w:pPr>
        <w:pStyle w:val="Normal1"/>
        <w:ind w:left="547"/>
        <w:rPr>
          <w:rFonts w:ascii="Times New Roman" w:eastAsia="Times New Roman" w:hAnsi="Times New Roman" w:cs="Times New Roman"/>
          <w:b/>
          <w:i/>
          <w:color w:val="000000" w:themeColor="text1"/>
          <w:sz w:val="24"/>
          <w:szCs w:val="24"/>
        </w:rPr>
      </w:pPr>
    </w:p>
    <w:p w:rsidR="0005525C" w:rsidRPr="00E86BD6" w:rsidRDefault="0005525C" w:rsidP="0005525C">
      <w:pPr>
        <w:pStyle w:val="Normal1"/>
        <w:ind w:left="547"/>
        <w:rPr>
          <w:rFonts w:ascii="Times New Roman" w:eastAsia="Times New Roman" w:hAnsi="Times New Roman" w:cs="Times New Roman"/>
          <w:b/>
          <w:i/>
          <w:color w:val="1F497D" w:themeColor="text2"/>
          <w:sz w:val="24"/>
          <w:szCs w:val="24"/>
          <w:u w:val="single"/>
        </w:rPr>
      </w:pPr>
      <w:r w:rsidRPr="00E86BD6">
        <w:rPr>
          <w:rFonts w:ascii="Times New Roman" w:eastAsia="Times New Roman" w:hAnsi="Times New Roman" w:cs="Times New Roman"/>
          <w:b/>
          <w:i/>
          <w:color w:val="1F497D" w:themeColor="text2"/>
          <w:sz w:val="24"/>
          <w:szCs w:val="24"/>
          <w:u w:val="single"/>
        </w:rPr>
        <w:t>NOTE: The splits will remain unchanged for two years.</w:t>
      </w:r>
    </w:p>
    <w:p w:rsidR="0005525C" w:rsidRPr="00FC37DD" w:rsidRDefault="0005525C" w:rsidP="0005525C">
      <w:pPr>
        <w:pStyle w:val="Normal1"/>
        <w:ind w:left="547"/>
        <w:jc w:val="center"/>
        <w:rPr>
          <w:rFonts w:ascii="Times New Roman" w:eastAsia="Times New Roman" w:hAnsi="Times New Roman" w:cs="Times New Roman"/>
          <w:i/>
          <w:color w:val="000000" w:themeColor="text1"/>
          <w:sz w:val="24"/>
          <w:szCs w:val="24"/>
        </w:rPr>
      </w:pPr>
    </w:p>
    <w:p w:rsidR="0005525C" w:rsidRPr="00FC37DD" w:rsidRDefault="0005525C" w:rsidP="0005525C">
      <w:pPr>
        <w:pStyle w:val="Normal1"/>
        <w:ind w:left="540"/>
        <w:rPr>
          <w:rFonts w:ascii="Times New Roman" w:eastAsia="Times New Roman" w:hAnsi="Times New Roman" w:cs="Times New Roman"/>
          <w:strike/>
          <w:color w:val="000000" w:themeColor="text1"/>
          <w:sz w:val="24"/>
          <w:szCs w:val="24"/>
          <w:u w:val="single"/>
        </w:rPr>
      </w:pPr>
      <w:r w:rsidRPr="00FC37DD">
        <w:rPr>
          <w:rFonts w:ascii="Times New Roman" w:eastAsia="Times New Roman" w:hAnsi="Times New Roman" w:cs="Times New Roman"/>
          <w:color w:val="000000" w:themeColor="text1"/>
          <w:sz w:val="24"/>
          <w:szCs w:val="24"/>
        </w:rPr>
        <w:t xml:space="preserve"> </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Employees, Retirees, and their Dependents without Medicare</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PPO Plan – – 50/50 Split</w:t>
      </w:r>
    </w:p>
    <w:p w:rsidR="0005525C" w:rsidRPr="00FC37DD" w:rsidRDefault="0005525C" w:rsidP="0005525C">
      <w:pPr>
        <w:pStyle w:val="Normal1"/>
        <w:ind w:left="720" w:hanging="720"/>
        <w:jc w:val="center"/>
        <w:rPr>
          <w:rFonts w:ascii="Times New Roman" w:eastAsia="Times New Roman" w:hAnsi="Times New Roman" w:cs="Times New Roman"/>
          <w:i/>
          <w:color w:val="000000" w:themeColor="text1"/>
          <w:sz w:val="24"/>
          <w:szCs w:val="24"/>
        </w:rPr>
      </w:pPr>
    </w:p>
    <w:p w:rsidR="0005525C" w:rsidRPr="00FC37DD" w:rsidRDefault="0005525C" w:rsidP="0005525C">
      <w:pPr>
        <w:pStyle w:val="Normal1"/>
        <w:ind w:left="540"/>
        <w:rPr>
          <w:rFonts w:ascii="Times New Roman" w:eastAsia="Times New Roman" w:hAnsi="Times New Roman" w:cs="Times New Roman"/>
          <w:color w:val="000000" w:themeColor="text1"/>
          <w:sz w:val="24"/>
          <w:szCs w:val="24"/>
          <w:u w:val="single"/>
        </w:rPr>
      </w:pPr>
      <w:r w:rsidRPr="00FC37DD">
        <w:rPr>
          <w:rFonts w:ascii="Times New Roman" w:eastAsia="Times New Roman" w:hAnsi="Times New Roman" w:cs="Times New Roman"/>
          <w:color w:val="000000" w:themeColor="text1"/>
          <w:sz w:val="24"/>
          <w:szCs w:val="24"/>
        </w:rPr>
        <w:t>From July 1, 2017 through June 30, 20</w:t>
      </w:r>
      <w:r>
        <w:rPr>
          <w:rFonts w:ascii="Times New Roman" w:eastAsia="Times New Roman" w:hAnsi="Times New Roman" w:cs="Times New Roman"/>
          <w:color w:val="000000" w:themeColor="text1"/>
          <w:sz w:val="24"/>
          <w:szCs w:val="24"/>
        </w:rPr>
        <w:t>19</w:t>
      </w:r>
      <w:r w:rsidRPr="00FC37DD">
        <w:rPr>
          <w:rFonts w:ascii="Times New Roman" w:eastAsia="Times New Roman" w:hAnsi="Times New Roman" w:cs="Times New Roman"/>
          <w:color w:val="000000" w:themeColor="text1"/>
          <w:sz w:val="24"/>
          <w:szCs w:val="24"/>
        </w:rPr>
        <w:t xml:space="preserve">, the WRSD will contribute fifty percent (50%) of the premium or cost for the preferred provider organization (PPO) and the subscriber shall contribute fifty percent (50%).  For the purposes of this section, the PPO is Blue Care Elect PPO Deductible provided by Blue Cross and Blue Shield of Massachusetts.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Eligible Retirees and Their Survivors with Medicare</w:t>
      </w:r>
    </w:p>
    <w:p w:rsidR="0005525C" w:rsidRPr="00FC37DD" w:rsidRDefault="0005525C" w:rsidP="0005525C">
      <w:pPr>
        <w:pStyle w:val="Normal1"/>
        <w:ind w:left="720" w:hanging="720"/>
        <w:jc w:val="center"/>
        <w:rPr>
          <w:rFonts w:ascii="Times New Roman" w:eastAsia="Times New Roman" w:hAnsi="Times New Roman" w:cs="Times New Roman"/>
          <w:b/>
          <w:i/>
          <w:strike/>
          <w:color w:val="000000" w:themeColor="text1"/>
          <w:sz w:val="24"/>
          <w:szCs w:val="24"/>
        </w:rPr>
      </w:pPr>
      <w:r w:rsidRPr="00FC37DD">
        <w:rPr>
          <w:rFonts w:ascii="Times New Roman" w:eastAsia="Times New Roman" w:hAnsi="Times New Roman" w:cs="Times New Roman"/>
          <w:b/>
          <w:i/>
          <w:color w:val="000000" w:themeColor="text1"/>
          <w:sz w:val="24"/>
          <w:szCs w:val="24"/>
        </w:rPr>
        <w:t>HMO –78/22 Split for 7/1/2017 through 6/30/20</w:t>
      </w:r>
      <w:r>
        <w:rPr>
          <w:rFonts w:ascii="Times New Roman" w:eastAsia="Times New Roman" w:hAnsi="Times New Roman" w:cs="Times New Roman"/>
          <w:b/>
          <w:i/>
          <w:color w:val="000000" w:themeColor="text1"/>
          <w:sz w:val="24"/>
          <w:szCs w:val="24"/>
        </w:rPr>
        <w:t>19</w:t>
      </w:r>
      <w:r w:rsidRPr="00FC37DD">
        <w:rPr>
          <w:rFonts w:ascii="Times New Roman" w:eastAsia="Times New Roman" w:hAnsi="Times New Roman" w:cs="Times New Roman"/>
          <w:b/>
          <w:i/>
          <w:color w:val="000000" w:themeColor="text1"/>
          <w:sz w:val="24"/>
          <w:szCs w:val="24"/>
        </w:rPr>
        <w:t xml:space="preserve">. </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54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Subscribers who are eligible or who become eligible for Medicare shall transfer to Medicare coverage. </w:t>
      </w:r>
    </w:p>
    <w:p w:rsidR="0005525C" w:rsidRPr="00FC37DD" w:rsidRDefault="0005525C" w:rsidP="0005525C">
      <w:pPr>
        <w:pStyle w:val="Normal1"/>
        <w:ind w:left="54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540"/>
        <w:rPr>
          <w:rFonts w:ascii="Times New Roman" w:eastAsia="Times New Roman" w:hAnsi="Times New Roman" w:cs="Times New Roman"/>
          <w:color w:val="000000" w:themeColor="text1"/>
          <w:sz w:val="24"/>
          <w:szCs w:val="24"/>
        </w:rPr>
      </w:pPr>
      <w:bookmarkStart w:id="1" w:name="gjdgxs" w:colFirst="0" w:colLast="0"/>
      <w:bookmarkEnd w:id="1"/>
      <w:r w:rsidRPr="00FC37DD">
        <w:rPr>
          <w:rFonts w:ascii="Times New Roman" w:eastAsia="Times New Roman" w:hAnsi="Times New Roman" w:cs="Times New Roman"/>
          <w:color w:val="000000" w:themeColor="text1"/>
          <w:sz w:val="24"/>
          <w:szCs w:val="24"/>
        </w:rPr>
        <w:t xml:space="preserve"> </w:t>
      </w:r>
    </w:p>
    <w:p w:rsidR="0005525C" w:rsidRDefault="0005525C" w:rsidP="0005525C">
      <w:pPr>
        <w:pStyle w:val="Normal1"/>
        <w:ind w:left="54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Effective July 1, 2017 through June 30, 20</w:t>
      </w:r>
      <w:r>
        <w:rPr>
          <w:rFonts w:ascii="Times New Roman" w:eastAsia="Times New Roman" w:hAnsi="Times New Roman" w:cs="Times New Roman"/>
          <w:color w:val="000000" w:themeColor="text1"/>
          <w:sz w:val="24"/>
          <w:szCs w:val="24"/>
        </w:rPr>
        <w:t>19</w:t>
      </w:r>
      <w:r w:rsidRPr="00FC37DD">
        <w:rPr>
          <w:rFonts w:ascii="Times New Roman" w:eastAsia="Times New Roman" w:hAnsi="Times New Roman" w:cs="Times New Roman"/>
          <w:color w:val="000000" w:themeColor="text1"/>
          <w:sz w:val="24"/>
          <w:szCs w:val="24"/>
        </w:rPr>
        <w:t>, WRSD shall contribute seventy-eight percent (78%) and the subscriber shall contribute twenty-two percent (22%). For the purposes of this section, the HMO Medicare plan</w:t>
      </w:r>
      <w:r w:rsidRPr="00FC37DD">
        <w:rPr>
          <w:rFonts w:ascii="Times New Roman" w:eastAsia="Times New Roman" w:hAnsi="Times New Roman" w:cs="Times New Roman"/>
          <w:b/>
          <w:i/>
          <w:color w:val="000000" w:themeColor="text1"/>
          <w:sz w:val="24"/>
          <w:szCs w:val="24"/>
        </w:rPr>
        <w:t xml:space="preserve"> </w:t>
      </w:r>
      <w:r w:rsidRPr="00FC37DD">
        <w:rPr>
          <w:rFonts w:ascii="Times New Roman" w:eastAsia="Times New Roman" w:hAnsi="Times New Roman" w:cs="Times New Roman"/>
          <w:color w:val="000000" w:themeColor="text1"/>
          <w:sz w:val="24"/>
          <w:szCs w:val="24"/>
        </w:rPr>
        <w:t>is Managed Blue for Seniors with Blue Medicare Rx and Medicare HMO Blue (Advantage Plan) provided by Blue Cross and Blue Shield of Massachusetts.</w:t>
      </w:r>
    </w:p>
    <w:p w:rsidR="00E86BD6" w:rsidRPr="00FC37DD" w:rsidRDefault="00E86BD6" w:rsidP="0005525C">
      <w:pPr>
        <w:pStyle w:val="Normal1"/>
        <w:ind w:left="54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lastRenderedPageBreak/>
        <w:t>Eligible Retirees and Their Survivors with Medicare</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Indemnity Plans- 50/50 Split</w:t>
      </w:r>
    </w:p>
    <w:p w:rsidR="0005525C" w:rsidRPr="00FC37DD" w:rsidRDefault="0005525C" w:rsidP="0005525C">
      <w:pPr>
        <w:pStyle w:val="Normal1"/>
        <w:ind w:left="720" w:hanging="720"/>
        <w:jc w:val="center"/>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will contribute fifty percent (50%) of the monthly cost of the Medicare Supplement enrollment of an indemnity plan for any subscriber enrolled in Medicare and the subscriber will contribute fifty percent (50%). For the purposes of this section, the indemnity plan is </w:t>
      </w:r>
      <w:proofErr w:type="spellStart"/>
      <w:r w:rsidRPr="00FC37DD">
        <w:rPr>
          <w:rFonts w:ascii="Times New Roman" w:eastAsia="Times New Roman" w:hAnsi="Times New Roman" w:cs="Times New Roman"/>
          <w:color w:val="000000" w:themeColor="text1"/>
          <w:sz w:val="24"/>
          <w:szCs w:val="24"/>
        </w:rPr>
        <w:t>Medex</w:t>
      </w:r>
      <w:proofErr w:type="spellEnd"/>
      <w:r w:rsidRPr="00FC37DD">
        <w:rPr>
          <w:rFonts w:ascii="Times New Roman" w:eastAsia="Times New Roman" w:hAnsi="Times New Roman" w:cs="Times New Roman"/>
          <w:color w:val="000000" w:themeColor="text1"/>
          <w:sz w:val="24"/>
          <w:szCs w:val="24"/>
        </w:rPr>
        <w:t xml:space="preserve"> 2 with Blue Medicare Rx provided by Blue Cross and Blue Shield of Massachusetts.</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b/>
          <w:i/>
          <w:color w:val="000000" w:themeColor="text1"/>
          <w:sz w:val="24"/>
          <w:szCs w:val="24"/>
        </w:rPr>
        <w:t>Deductibles/Co-payments</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Unless otherwise provided for in this Agreement, health insurance plan design changes for Blue Cross and Blue Shield Options Deductible plan will be as follows:</w:t>
      </w:r>
    </w:p>
    <w:p w:rsidR="0005525C" w:rsidRDefault="0005525C" w:rsidP="0005525C">
      <w:pPr>
        <w:pStyle w:val="Normal1"/>
        <w:ind w:left="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Deductible $500/$1000;</w:t>
      </w:r>
      <w:r>
        <w:rPr>
          <w:rFonts w:ascii="Times New Roman" w:eastAsia="Times New Roman" w:hAnsi="Times New Roman" w:cs="Times New Roman"/>
          <w:color w:val="000000" w:themeColor="text1"/>
          <w:sz w:val="24"/>
          <w:szCs w:val="24"/>
        </w:rPr>
        <w:t xml:space="preserve"> </w:t>
      </w:r>
      <w:r w:rsidRPr="00FC37DD">
        <w:rPr>
          <w:rFonts w:ascii="Times New Roman" w:eastAsia="Times New Roman" w:hAnsi="Times New Roman" w:cs="Times New Roman"/>
          <w:color w:val="000000" w:themeColor="text1"/>
          <w:sz w:val="24"/>
          <w:szCs w:val="24"/>
        </w:rPr>
        <w:t>Inpatient Co-pays $275/$500/$1500; Day Surgery Co-pay $250; Imaging co-pay $100; Rx co-pays $10/$30/$65 Retail and $25/$75/$165 Mail Order.</w:t>
      </w:r>
    </w:p>
    <w:p w:rsidR="0005525C" w:rsidRDefault="0005525C" w:rsidP="0005525C">
      <w:pPr>
        <w:pStyle w:val="Normal1"/>
        <w:ind w:left="720"/>
        <w:rPr>
          <w:rFonts w:ascii="Times New Roman" w:eastAsia="Times New Roman" w:hAnsi="Times New Roman" w:cs="Times New Roman"/>
          <w:color w:val="000000" w:themeColor="text1"/>
          <w:sz w:val="24"/>
          <w:szCs w:val="24"/>
        </w:rPr>
      </w:pPr>
    </w:p>
    <w:p w:rsidR="0005525C" w:rsidRDefault="0005525C" w:rsidP="0005525C">
      <w:pPr>
        <w:pStyle w:val="Normal1"/>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Except as referenced above, this agreement will maintain the standard plan designs that are incorporated into this agreement as “Appendix A: WRSD PEC Health Plan Details”.</w:t>
      </w:r>
    </w:p>
    <w:p w:rsidR="00E86BD6" w:rsidRPr="00E86BD6" w:rsidRDefault="00E86BD6" w:rsidP="0005525C">
      <w:pPr>
        <w:pStyle w:val="Normal1"/>
        <w:ind w:left="720"/>
        <w:rPr>
          <w:rFonts w:ascii="Times New Roman" w:eastAsia="Times New Roman" w:hAnsi="Times New Roman" w:cs="Times New Roman"/>
          <w:color w:val="000000" w:themeColor="text1"/>
          <w:sz w:val="24"/>
          <w:szCs w:val="24"/>
          <w:u w:val="single"/>
        </w:rPr>
      </w:pPr>
    </w:p>
    <w:p w:rsidR="0005525C" w:rsidRPr="00E86BD6" w:rsidRDefault="0005525C" w:rsidP="0005525C">
      <w:pPr>
        <w:pStyle w:val="Normal1"/>
        <w:ind w:left="720"/>
        <w:rPr>
          <w:rFonts w:ascii="Times New Roman" w:eastAsia="Times New Roman" w:hAnsi="Times New Roman" w:cs="Times New Roman"/>
          <w:b/>
          <w:i/>
          <w:color w:val="1F497D" w:themeColor="text2"/>
          <w:sz w:val="24"/>
          <w:szCs w:val="24"/>
          <w:u w:val="single"/>
        </w:rPr>
      </w:pPr>
      <w:r w:rsidRPr="00E86BD6">
        <w:rPr>
          <w:rFonts w:ascii="Times New Roman" w:eastAsia="Times New Roman" w:hAnsi="Times New Roman" w:cs="Times New Roman"/>
          <w:b/>
          <w:i/>
          <w:color w:val="1F497D" w:themeColor="text2"/>
          <w:sz w:val="24"/>
          <w:szCs w:val="24"/>
          <w:u w:val="single"/>
        </w:rPr>
        <w:t>NOTE: This is the most significant change to the agreement. These specifically named copays and deductibles have been increased on the Options plan. This has the effect of reducing the cost increase overall.</w:t>
      </w:r>
      <w:r w:rsidR="00E86BD6" w:rsidRPr="00E86BD6">
        <w:rPr>
          <w:rFonts w:ascii="Times New Roman" w:eastAsia="Times New Roman" w:hAnsi="Times New Roman" w:cs="Times New Roman"/>
          <w:b/>
          <w:i/>
          <w:color w:val="1F497D" w:themeColor="text2"/>
          <w:sz w:val="24"/>
          <w:szCs w:val="24"/>
          <w:u w:val="single"/>
        </w:rPr>
        <w:t xml:space="preserve"> </w:t>
      </w:r>
      <w:r w:rsidRPr="00E86BD6">
        <w:rPr>
          <w:rFonts w:ascii="Times New Roman" w:eastAsia="Times New Roman" w:hAnsi="Times New Roman" w:cs="Times New Roman"/>
          <w:b/>
          <w:i/>
          <w:color w:val="1F497D" w:themeColor="text2"/>
          <w:sz w:val="24"/>
          <w:szCs w:val="24"/>
          <w:u w:val="single"/>
        </w:rPr>
        <w:t xml:space="preserve">Appendix A is the complete Blue Cross Blue Shield Plan design which has the effect of maintaining every single item in the 80 page book intact for the two years of this agreement and into perpetuity unless the PEC make changes or the district adopts section 21-23 under Ch32B MGL.  </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w:t>
      </w:r>
    </w:p>
    <w:p w:rsidR="0005525C" w:rsidRPr="00FC37DD" w:rsidRDefault="0005525C" w:rsidP="0005525C">
      <w:pPr>
        <w:pStyle w:val="Normal1"/>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 xml:space="preserve">Health Reimbursement Account  </w:t>
      </w:r>
    </w:p>
    <w:p w:rsidR="0005525C" w:rsidRPr="00FC37DD" w:rsidRDefault="0005525C" w:rsidP="0005525C">
      <w:pPr>
        <w:pStyle w:val="Normal1"/>
        <w:jc w:val="center"/>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In addition, the School District agrees to continue the Health Reimbursement Account </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(HRA) to go into effect on July 1, 2017. The District will reimburse the following amounts for those on the HMO Blue New England Options Deductible plan</w:t>
      </w:r>
      <w:r>
        <w:rPr>
          <w:rFonts w:ascii="Times New Roman" w:eastAsia="Times New Roman" w:hAnsi="Times New Roman" w:cs="Times New Roman"/>
          <w:color w:val="000000" w:themeColor="text1"/>
          <w:sz w:val="24"/>
          <w:szCs w:val="24"/>
        </w:rPr>
        <w:t xml:space="preserve"> and the HMO Blue New England Enhanced Value Plan</w:t>
      </w:r>
      <w:r w:rsidRPr="00FC37DD">
        <w:rPr>
          <w:rFonts w:ascii="Times New Roman" w:eastAsia="Times New Roman" w:hAnsi="Times New Roman" w:cs="Times New Roman"/>
          <w:color w:val="000000" w:themeColor="text1"/>
          <w:sz w:val="24"/>
          <w:szCs w:val="24"/>
        </w:rPr>
        <w:t xml:space="preserve">: $250 for each outpatient surgical procedure co-pay </w:t>
      </w:r>
      <w:r>
        <w:rPr>
          <w:rFonts w:ascii="Times New Roman" w:eastAsia="Times New Roman" w:hAnsi="Times New Roman" w:cs="Times New Roman"/>
          <w:color w:val="000000" w:themeColor="text1"/>
          <w:sz w:val="24"/>
          <w:szCs w:val="24"/>
        </w:rPr>
        <w:t>,</w:t>
      </w:r>
      <w:r w:rsidRPr="00FC37DD">
        <w:rPr>
          <w:rFonts w:ascii="Times New Roman" w:eastAsia="Times New Roman" w:hAnsi="Times New Roman" w:cs="Times New Roman"/>
          <w:color w:val="000000" w:themeColor="text1"/>
          <w:sz w:val="24"/>
          <w:szCs w:val="24"/>
        </w:rPr>
        <w:t xml:space="preserve"> $275 for each inpatient procedure co-pay</w:t>
      </w:r>
      <w:r>
        <w:rPr>
          <w:rFonts w:ascii="Times New Roman" w:eastAsia="Times New Roman" w:hAnsi="Times New Roman" w:cs="Times New Roman"/>
          <w:color w:val="000000" w:themeColor="text1"/>
          <w:sz w:val="24"/>
          <w:szCs w:val="24"/>
        </w:rPr>
        <w:t>; $35 for each Urgent Care co-pay and $100 for each Imaging co-pay</w:t>
      </w:r>
      <w:r w:rsidRPr="00FC37DD">
        <w:rPr>
          <w:rFonts w:ascii="Times New Roman" w:eastAsia="Times New Roman" w:hAnsi="Times New Roman" w:cs="Times New Roman"/>
          <w:color w:val="000000" w:themeColor="text1"/>
          <w:sz w:val="24"/>
          <w:szCs w:val="24"/>
        </w:rPr>
        <w:t>. The rules of the HRA are as follows:</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FC37DD" w:rsidRDefault="0005525C" w:rsidP="0005525C">
      <w:pPr>
        <w:pStyle w:val="Normal1"/>
        <w:numPr>
          <w:ilvl w:val="0"/>
          <w:numId w:val="1"/>
        </w:numPr>
        <w:ind w:hanging="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The WRSD shall administer the HRA and reimburse members quarterly in March, June, October and December.</w:t>
      </w:r>
    </w:p>
    <w:p w:rsidR="0005525C" w:rsidRPr="00FC37DD" w:rsidRDefault="0005525C" w:rsidP="0005525C">
      <w:pPr>
        <w:pStyle w:val="Normal1"/>
        <w:numPr>
          <w:ilvl w:val="0"/>
          <w:numId w:val="1"/>
        </w:numPr>
        <w:ind w:hanging="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Members must pay the required co-pays per the plan and will be reimbursed for the payments.</w:t>
      </w:r>
    </w:p>
    <w:p w:rsidR="0005525C" w:rsidRPr="00FC37DD" w:rsidRDefault="0005525C" w:rsidP="0005525C">
      <w:pPr>
        <w:pStyle w:val="Normal1"/>
        <w:numPr>
          <w:ilvl w:val="0"/>
          <w:numId w:val="1"/>
        </w:numPr>
        <w:ind w:hanging="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Members must present their paid receipt and explanation of benefits to the Director of Human Resources to verify payment.</w:t>
      </w:r>
    </w:p>
    <w:p w:rsidR="0005525C" w:rsidRDefault="0005525C" w:rsidP="0005525C">
      <w:pPr>
        <w:pStyle w:val="Normal1"/>
        <w:numPr>
          <w:ilvl w:val="0"/>
          <w:numId w:val="1"/>
        </w:numPr>
        <w:ind w:hanging="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Eligible co-pays will be reimbursed up to 90 days after the end of the plan year. The plan year ends each June 30</w:t>
      </w:r>
      <w:r w:rsidRPr="00FC37DD">
        <w:rPr>
          <w:rFonts w:ascii="Times New Roman" w:eastAsia="Times New Roman" w:hAnsi="Times New Roman" w:cs="Times New Roman"/>
          <w:color w:val="000000" w:themeColor="text1"/>
          <w:sz w:val="24"/>
          <w:szCs w:val="24"/>
          <w:vertAlign w:val="superscript"/>
        </w:rPr>
        <w:t>th</w:t>
      </w:r>
      <w:r w:rsidRPr="00FC37DD">
        <w:rPr>
          <w:rFonts w:ascii="Times New Roman" w:eastAsia="Times New Roman" w:hAnsi="Times New Roman" w:cs="Times New Roman"/>
          <w:color w:val="000000" w:themeColor="text1"/>
          <w:sz w:val="24"/>
          <w:szCs w:val="24"/>
        </w:rPr>
        <w:t>.</w:t>
      </w:r>
    </w:p>
    <w:p w:rsidR="0005525C" w:rsidRPr="00FC37DD" w:rsidRDefault="0005525C" w:rsidP="0005525C">
      <w:pPr>
        <w:pStyle w:val="Normal1"/>
        <w:numPr>
          <w:ilvl w:val="0"/>
          <w:numId w:val="1"/>
        </w:numPr>
        <w:ind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Health Reimbursement Account will be capped at $50,000 annually for each of the 2 contract years. Any excess money from one year will not be added to the following year’s $50,000 total. Payments will be made on </w:t>
      </w:r>
      <w:r>
        <w:rPr>
          <w:rFonts w:ascii="Times New Roman" w:eastAsia="Times New Roman" w:hAnsi="Times New Roman" w:cs="Times New Roman"/>
          <w:color w:val="000000" w:themeColor="text1"/>
          <w:sz w:val="24"/>
          <w:szCs w:val="24"/>
        </w:rPr>
        <w:lastRenderedPageBreak/>
        <w:t xml:space="preserve">a first come first serve basis and end once the HRA is exhausted.  </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E86BD6" w:rsidRDefault="0005525C" w:rsidP="0005525C">
      <w:pPr>
        <w:pStyle w:val="Normal1"/>
        <w:ind w:left="720"/>
        <w:rPr>
          <w:rFonts w:ascii="Times New Roman" w:eastAsia="Times New Roman" w:hAnsi="Times New Roman" w:cs="Times New Roman"/>
          <w:b/>
          <w:color w:val="000000" w:themeColor="text1"/>
          <w:sz w:val="24"/>
          <w:szCs w:val="24"/>
          <w:u w:val="single"/>
        </w:rPr>
      </w:pPr>
      <w:r w:rsidRPr="00E86BD6">
        <w:rPr>
          <w:rFonts w:ascii="Times New Roman" w:eastAsia="Times New Roman" w:hAnsi="Times New Roman" w:cs="Times New Roman"/>
          <w:b/>
          <w:i/>
          <w:color w:val="1F497D" w:themeColor="text2"/>
          <w:sz w:val="24"/>
          <w:szCs w:val="24"/>
          <w:u w:val="single"/>
        </w:rPr>
        <w:t>NOTE: To offset the higher copays in the plan design change for Options enrollees, we expanded the copays that were eligible for reimbursement under the HRA. This allows the members who actually incur these costs to submit for reimbursement and be compensated, while lowering the costs overall for enrollees. Currently the HRA is significantly underutilized by members.</w:t>
      </w:r>
      <w:r w:rsidR="00E86BD6" w:rsidRPr="00E86BD6">
        <w:rPr>
          <w:rFonts w:ascii="Times New Roman" w:eastAsia="Times New Roman" w:hAnsi="Times New Roman" w:cs="Times New Roman"/>
          <w:b/>
          <w:i/>
          <w:color w:val="1F497D" w:themeColor="text2"/>
          <w:sz w:val="24"/>
          <w:szCs w:val="24"/>
          <w:u w:val="single"/>
        </w:rPr>
        <w:t xml:space="preserve"> </w:t>
      </w:r>
      <w:r w:rsidRPr="00E86BD6">
        <w:rPr>
          <w:rFonts w:ascii="Times New Roman" w:eastAsia="Times New Roman" w:hAnsi="Times New Roman" w:cs="Times New Roman"/>
          <w:b/>
          <w:i/>
          <w:color w:val="1F497D" w:themeColor="text2"/>
          <w:sz w:val="24"/>
          <w:szCs w:val="24"/>
          <w:u w:val="single"/>
        </w:rPr>
        <w:t xml:space="preserve">We could have four times the number of current submissions prior to reaching the cap annually. </w:t>
      </w:r>
      <w:r w:rsidRPr="00E86BD6">
        <w:rPr>
          <w:rFonts w:ascii="Times New Roman" w:eastAsia="Times New Roman" w:hAnsi="Times New Roman" w:cs="Times New Roman"/>
          <w:b/>
          <w:color w:val="000000" w:themeColor="text1"/>
          <w:sz w:val="24"/>
          <w:szCs w:val="24"/>
          <w:u w:val="single"/>
        </w:rPr>
        <w:t xml:space="preserve">                                         </w:t>
      </w: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Insurance Buyout</w:t>
      </w:r>
    </w:p>
    <w:p w:rsidR="0005525C" w:rsidRPr="00FC37DD" w:rsidRDefault="0005525C" w:rsidP="0005525C">
      <w:pPr>
        <w:pStyle w:val="Normal1"/>
        <w:ind w:left="720"/>
        <w:jc w:val="center"/>
        <w:rPr>
          <w:rFonts w:ascii="Times New Roman" w:eastAsia="Times New Roman" w:hAnsi="Times New Roman" w:cs="Times New Roman"/>
          <w:color w:val="000000" w:themeColor="text1"/>
          <w:sz w:val="24"/>
          <w:szCs w:val="24"/>
        </w:rPr>
      </w:pPr>
    </w:p>
    <w:p w:rsidR="0005525C"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For any enrollee enrolled in the District’s health insurance on June 30</w:t>
      </w:r>
      <w:r w:rsidRPr="00FC37DD">
        <w:rPr>
          <w:rFonts w:ascii="Times New Roman" w:eastAsia="Times New Roman" w:hAnsi="Times New Roman" w:cs="Times New Roman"/>
          <w:color w:val="000000" w:themeColor="text1"/>
          <w:sz w:val="24"/>
          <w:szCs w:val="24"/>
          <w:vertAlign w:val="superscript"/>
        </w:rPr>
        <w:t>th</w:t>
      </w:r>
      <w:r w:rsidRPr="00FC37DD">
        <w:rPr>
          <w:rFonts w:ascii="Times New Roman" w:eastAsia="Times New Roman" w:hAnsi="Times New Roman" w:cs="Times New Roman"/>
          <w:color w:val="000000" w:themeColor="text1"/>
          <w:sz w:val="24"/>
          <w:szCs w:val="24"/>
        </w:rPr>
        <w:t xml:space="preserve"> of a particular plan year covered by this Agreement who opts to get his/her health insurance from another source for the following plan year, the District will pay an annual cash pay- out of $2000 for a family plan and $1000 for an individual plan for the year in which the enrollee has foregone receipt of the District’s health insurance. Notwithstanding the preceding sentence, any enrollee who previously opted out of the District’s insurance under the prior PEC Memorandum of Agreement (2015-2017) and who is still opting out of the insurance will for each of the three years of this Agreement will continue to receive the opt-out payment in accordance with the payout procedures enumerated in this Paragraph. The buy-out form must be returned to Human Resources by June 30</w:t>
      </w:r>
      <w:r w:rsidRPr="00FC37DD">
        <w:rPr>
          <w:rFonts w:ascii="Times New Roman" w:eastAsia="Times New Roman" w:hAnsi="Times New Roman" w:cs="Times New Roman"/>
          <w:color w:val="000000" w:themeColor="text1"/>
          <w:sz w:val="24"/>
          <w:szCs w:val="24"/>
          <w:vertAlign w:val="superscript"/>
        </w:rPr>
        <w:t>th</w:t>
      </w:r>
      <w:r w:rsidRPr="00FC37DD">
        <w:rPr>
          <w:rFonts w:ascii="Times New Roman" w:eastAsia="Times New Roman" w:hAnsi="Times New Roman" w:cs="Times New Roman"/>
          <w:color w:val="000000" w:themeColor="text1"/>
          <w:sz w:val="24"/>
          <w:szCs w:val="24"/>
        </w:rPr>
        <w:t xml:space="preserve"> to be eligible for a payout and must be accompanied by proof of other insurance. The insurance buyout payment referenced herein will be paid via equal pro rata payments on September 1 and February 1 of the applicable contract year.  If the enrollee must reinstate health insurance during the waived year when he or she is receiving the buyout payment, due to an emergency and/or a loss of health insurance from another source or any other reason, the enrollee must reimburse the District a pro rata portion of any amount already paid as part of the reimbursement within 30 days of the reinstatement of health insurance. </w:t>
      </w:r>
    </w:p>
    <w:p w:rsidR="00E86BD6" w:rsidRDefault="00E86BD6" w:rsidP="0005525C">
      <w:pPr>
        <w:pStyle w:val="Normal1"/>
        <w:rPr>
          <w:rFonts w:ascii="Times New Roman" w:eastAsia="Times New Roman" w:hAnsi="Times New Roman" w:cs="Times New Roman"/>
          <w:color w:val="000000" w:themeColor="text1"/>
          <w:sz w:val="24"/>
          <w:szCs w:val="24"/>
        </w:rPr>
      </w:pPr>
    </w:p>
    <w:p w:rsidR="0005525C" w:rsidRPr="00E86BD6" w:rsidRDefault="0005525C" w:rsidP="0005525C">
      <w:pPr>
        <w:pStyle w:val="Normal1"/>
        <w:rPr>
          <w:rFonts w:ascii="Times New Roman" w:eastAsia="Times New Roman" w:hAnsi="Times New Roman" w:cs="Times New Roman"/>
          <w:b/>
          <w:i/>
          <w:color w:val="1F497D" w:themeColor="text2"/>
          <w:sz w:val="24"/>
          <w:szCs w:val="24"/>
          <w:u w:val="single"/>
        </w:rPr>
      </w:pPr>
      <w:r w:rsidRPr="00E86BD6">
        <w:rPr>
          <w:rFonts w:ascii="Times New Roman" w:eastAsia="Times New Roman" w:hAnsi="Times New Roman" w:cs="Times New Roman"/>
          <w:b/>
          <w:i/>
          <w:color w:val="1F497D" w:themeColor="text2"/>
          <w:sz w:val="24"/>
          <w:szCs w:val="24"/>
          <w:u w:val="single"/>
        </w:rPr>
        <w:t xml:space="preserve">NOTE: This has been continued for those members who are eligible to take insurance elsewhere. If you have opted out under the current agreement, you will continue to be eligible for the </w:t>
      </w:r>
      <w:proofErr w:type="spellStart"/>
      <w:r w:rsidRPr="00E86BD6">
        <w:rPr>
          <w:rFonts w:ascii="Times New Roman" w:eastAsia="Times New Roman" w:hAnsi="Times New Roman" w:cs="Times New Roman"/>
          <w:b/>
          <w:i/>
          <w:color w:val="1F497D" w:themeColor="text2"/>
          <w:sz w:val="24"/>
          <w:szCs w:val="24"/>
          <w:u w:val="single"/>
        </w:rPr>
        <w:t>payment.If</w:t>
      </w:r>
      <w:proofErr w:type="spellEnd"/>
      <w:r w:rsidRPr="00E86BD6">
        <w:rPr>
          <w:rFonts w:ascii="Times New Roman" w:eastAsia="Times New Roman" w:hAnsi="Times New Roman" w:cs="Times New Roman"/>
          <w:b/>
          <w:i/>
          <w:color w:val="1F497D" w:themeColor="text2"/>
          <w:sz w:val="24"/>
          <w:szCs w:val="24"/>
          <w:u w:val="single"/>
        </w:rPr>
        <w:t xml:space="preserve"> you have not opted previously, you may do so under this agreement. This buyout compensates members who undertake the process of switching insurance providers. </w:t>
      </w:r>
    </w:p>
    <w:p w:rsidR="0005525C" w:rsidRPr="00FC37DD" w:rsidRDefault="0005525C" w:rsidP="0005525C">
      <w:pPr>
        <w:pStyle w:val="Normal1"/>
        <w:ind w:firstLine="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Dental / Life / Long-Term Disability and Vision Insurance</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shall offer life, dental, long-term disability and vision insurance benefits to subscribers.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For the duration of this Agreement, the cost of dental insurance provided for eligible employees, retirees and their dependents shall be paid one-hundred percent (100%) by the employee or retiree. The dental insurance offered is Dental Blue Program 1 and Dental Blue Program 2 provided by Blue Cross and Blue Shield of Massachusetts.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The cost of </w:t>
      </w:r>
      <w:r w:rsidRPr="00FC37DD">
        <w:rPr>
          <w:rFonts w:ascii="Times New Roman" w:eastAsia="Times New Roman" w:hAnsi="Times New Roman" w:cs="Times New Roman"/>
          <w:i/>
          <w:color w:val="000000" w:themeColor="text1"/>
          <w:sz w:val="24"/>
          <w:szCs w:val="24"/>
        </w:rPr>
        <w:t>Basic $10,000.00 Life and Accidental Death and Dismemberment Insurance</w:t>
      </w:r>
      <w:r w:rsidRPr="00FC37DD">
        <w:rPr>
          <w:rFonts w:ascii="Times New Roman" w:eastAsia="Times New Roman" w:hAnsi="Times New Roman" w:cs="Times New Roman"/>
          <w:color w:val="000000" w:themeColor="text1"/>
          <w:sz w:val="24"/>
          <w:szCs w:val="24"/>
        </w:rPr>
        <w:t xml:space="preserve"> for eligible employees shall be paid fifty percent (50%) by the employee. If an employee should </w:t>
      </w:r>
      <w:r w:rsidRPr="00FC37DD">
        <w:rPr>
          <w:rFonts w:ascii="Times New Roman" w:eastAsia="Times New Roman" w:hAnsi="Times New Roman" w:cs="Times New Roman"/>
          <w:color w:val="000000" w:themeColor="text1"/>
          <w:sz w:val="24"/>
          <w:szCs w:val="24"/>
        </w:rPr>
        <w:lastRenderedPageBreak/>
        <w:t xml:space="preserve">retire from the District, the employee may continue with the employee’s life insurance policy as a retired employee of the District.  The retired employee is responsible for ninety-five percent (95%) of the cost.  Employees may purchase a </w:t>
      </w:r>
      <w:r w:rsidRPr="00FC37DD">
        <w:rPr>
          <w:rFonts w:ascii="Times New Roman" w:eastAsia="Times New Roman" w:hAnsi="Times New Roman" w:cs="Times New Roman"/>
          <w:i/>
          <w:color w:val="000000" w:themeColor="text1"/>
          <w:sz w:val="24"/>
          <w:szCs w:val="24"/>
        </w:rPr>
        <w:t>Group Voluntary Life and Accidental Death and Dismemberment Insurance Plan</w:t>
      </w:r>
      <w:r w:rsidRPr="00FC37DD">
        <w:rPr>
          <w:rFonts w:ascii="Times New Roman" w:eastAsia="Times New Roman" w:hAnsi="Times New Roman" w:cs="Times New Roman"/>
          <w:color w:val="000000" w:themeColor="text1"/>
          <w:sz w:val="24"/>
          <w:szCs w:val="24"/>
        </w:rPr>
        <w:t xml:space="preserve"> as long as they have enrolled in the Basic $10,000.00 </w:t>
      </w:r>
      <w:r w:rsidRPr="00FC37DD">
        <w:rPr>
          <w:rFonts w:ascii="Times New Roman" w:eastAsia="Times New Roman" w:hAnsi="Times New Roman" w:cs="Times New Roman"/>
          <w:i/>
          <w:color w:val="000000" w:themeColor="text1"/>
          <w:sz w:val="24"/>
          <w:szCs w:val="24"/>
        </w:rPr>
        <w:t>Life Insurance Plan</w:t>
      </w:r>
      <w:r w:rsidRPr="00FC37DD">
        <w:rPr>
          <w:rFonts w:ascii="Times New Roman" w:eastAsia="Times New Roman" w:hAnsi="Times New Roman" w:cs="Times New Roman"/>
          <w:color w:val="000000" w:themeColor="text1"/>
          <w:sz w:val="24"/>
          <w:szCs w:val="24"/>
        </w:rPr>
        <w:t xml:space="preserve">.  The cost of </w:t>
      </w:r>
      <w:r w:rsidRPr="00FC37DD">
        <w:rPr>
          <w:rFonts w:ascii="Times New Roman" w:eastAsia="Times New Roman" w:hAnsi="Times New Roman" w:cs="Times New Roman"/>
          <w:i/>
          <w:color w:val="000000" w:themeColor="text1"/>
          <w:sz w:val="24"/>
          <w:szCs w:val="24"/>
        </w:rPr>
        <w:t>Group Voluntary Life and Accidental Death and Dismemberment Insurance Plan</w:t>
      </w:r>
      <w:r w:rsidRPr="00FC37DD">
        <w:rPr>
          <w:rFonts w:ascii="Times New Roman" w:eastAsia="Times New Roman" w:hAnsi="Times New Roman" w:cs="Times New Roman"/>
          <w:color w:val="000000" w:themeColor="text1"/>
          <w:sz w:val="24"/>
          <w:szCs w:val="24"/>
        </w:rPr>
        <w:t xml:space="preserve"> for eligible employees shall be paid one hundred percent (100%) by the employee.</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The cost of long–term disability insurance provided for eligible employees shall be paid one-hundred percent (100%) by the employee.  Employees of the District that participate in the long term disability insurance are entitled to a salary stipend equivalent to fifty percent (50%) of the member’s yearly long term disability insurance premium.</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An optional Blue 20/20 Vision Plan will be offered to Employees and non-Medicare retirees with subscribers paying one hundred percent (100 %) of the cost of that benefit plan.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The District will continue to offer a Flexible Spending Account option for Employees.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 xml:space="preserve">Future Meetings of the </w:t>
      </w:r>
      <w:proofErr w:type="spellStart"/>
      <w:r w:rsidRPr="00FC37DD">
        <w:rPr>
          <w:rFonts w:ascii="Times New Roman" w:eastAsia="Times New Roman" w:hAnsi="Times New Roman" w:cs="Times New Roman"/>
          <w:b/>
          <w:i/>
          <w:color w:val="000000" w:themeColor="text1"/>
          <w:sz w:val="24"/>
          <w:szCs w:val="24"/>
        </w:rPr>
        <w:t>Wachusett</w:t>
      </w:r>
      <w:proofErr w:type="spellEnd"/>
      <w:r w:rsidRPr="00FC37DD">
        <w:rPr>
          <w:rFonts w:ascii="Times New Roman" w:eastAsia="Times New Roman" w:hAnsi="Times New Roman" w:cs="Times New Roman"/>
          <w:b/>
          <w:i/>
          <w:color w:val="000000" w:themeColor="text1"/>
          <w:sz w:val="24"/>
          <w:szCs w:val="24"/>
        </w:rPr>
        <w:t xml:space="preserve"> Regional School District and PEC</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The PEC shall be composed of a union representative from each collective bargaining unit which negotiates with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a retiree representative designated by the Retired State, County and Municipal Employees Association.  Each union representative and the retiree representative shall have the option of allowing one additional representative to attend meetings of the PEC and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Administrator or his designee. The retiree group shall have a ten percent (10%) vote. The remaining ninety (90%) percent vote shall be divided as follows: each collective bargaining unit represented on the PEC shall have a weighted vote equal to the proportion which the number of employees eligible for health insurance under this chapter employed in the bargaining unit he/she represents bears to the total number of employees eligible for health insurance in all bargaining units of the governmental unit. Any agreement with the public authority must be approved by fifty-one percent (51%) of the votes cast by the representatives on the public employee committee on a weighted basis.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The parties shall establish a regular schedule of meetings to discuss the implementation of this Agreement and any issues relating to the effectiveness and efficiency of hea1th coverage for subscribers. Such meetings shall take place quarterly, unless agreed otherwise.  Meetings will be held at times and places which are mutually agreed upon by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the PEC.  In addition, either party may convene a meeting upon seven days' notice to the other party, unless there is an emergency that requires shorter notice. Meeting notices will be provided to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to the PEC in writing.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may provide notice of a meeting or a series of meetings up to twelve </w:t>
      </w:r>
      <w:r w:rsidRPr="00FC37DD">
        <w:rPr>
          <w:rFonts w:ascii="Times New Roman" w:eastAsia="Times New Roman" w:hAnsi="Times New Roman" w:cs="Times New Roman"/>
          <w:color w:val="000000" w:themeColor="text1"/>
          <w:sz w:val="24"/>
          <w:szCs w:val="24"/>
        </w:rPr>
        <w:lastRenderedPageBreak/>
        <w:t xml:space="preserve">months in advance of a meeting.  Any employee who is a representative on the PEC shall receive time off to attend meetings of the Committee with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with full pay and benefits.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Correspondence and Information</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jc w:val="both"/>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shall make available to the PEC copies of any correspondence between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any provider of health care.  The PEC shall be given reasonable access to all information necessary for the efficient and effective functioning of the PEC.</w:t>
      </w:r>
    </w:p>
    <w:p w:rsidR="0005525C" w:rsidRDefault="0005525C" w:rsidP="0005525C">
      <w:pPr>
        <w:widowControl/>
        <w:autoSpaceDE w:val="0"/>
        <w:autoSpaceDN w:val="0"/>
        <w:adjustRightInd w:val="0"/>
        <w:rPr>
          <w:rFonts w:ascii="Times New Roman" w:hAnsi="Times New Roman" w:cs="Times New Roman"/>
          <w:sz w:val="24"/>
          <w:szCs w:val="24"/>
        </w:rPr>
      </w:pPr>
      <w:r w:rsidRPr="00745F20">
        <w:rPr>
          <w:rFonts w:ascii="Times New Roman" w:hAnsi="Times New Roman" w:cs="Times New Roman"/>
          <w:sz w:val="24"/>
          <w:szCs w:val="24"/>
        </w:rPr>
        <w:t xml:space="preserve">At the request of the PEC, the </w:t>
      </w:r>
      <w:proofErr w:type="spellStart"/>
      <w:r w:rsidRPr="00745F20">
        <w:rPr>
          <w:rFonts w:ascii="Times New Roman" w:hAnsi="Times New Roman" w:cs="Times New Roman"/>
          <w:sz w:val="24"/>
          <w:szCs w:val="24"/>
        </w:rPr>
        <w:t>Wachusett</w:t>
      </w:r>
      <w:proofErr w:type="spellEnd"/>
      <w:r w:rsidRPr="00745F20">
        <w:rPr>
          <w:rFonts w:ascii="Times New Roman" w:hAnsi="Times New Roman" w:cs="Times New Roman"/>
          <w:sz w:val="24"/>
          <w:szCs w:val="24"/>
        </w:rPr>
        <w:t xml:space="preserve"> Regional School District will present alternative plans which are at least the actuarial equivalent of those</w:t>
      </w:r>
      <w:r>
        <w:rPr>
          <w:rFonts w:ascii="Times New Roman" w:hAnsi="Times New Roman" w:cs="Times New Roman"/>
          <w:sz w:val="24"/>
          <w:szCs w:val="24"/>
        </w:rPr>
        <w:t xml:space="preserve"> offered for the 20</w:t>
      </w:r>
      <w:r w:rsidRPr="00745F20">
        <w:rPr>
          <w:rFonts w:ascii="Times New Roman" w:hAnsi="Times New Roman" w:cs="Times New Roman"/>
          <w:sz w:val="24"/>
          <w:szCs w:val="24"/>
        </w:rPr>
        <w:t>1</w:t>
      </w:r>
      <w:r>
        <w:rPr>
          <w:rFonts w:ascii="Times New Roman" w:hAnsi="Times New Roman" w:cs="Times New Roman"/>
          <w:sz w:val="24"/>
          <w:szCs w:val="24"/>
        </w:rPr>
        <w:t>7</w:t>
      </w:r>
      <w:r w:rsidRPr="00745F20">
        <w:rPr>
          <w:rFonts w:ascii="Times New Roman" w:hAnsi="Times New Roman" w:cs="Times New Roman"/>
          <w:sz w:val="24"/>
          <w:szCs w:val="24"/>
        </w:rPr>
        <w:t>/201</w:t>
      </w:r>
      <w:r>
        <w:rPr>
          <w:rFonts w:ascii="Times New Roman" w:hAnsi="Times New Roman" w:cs="Times New Roman"/>
          <w:sz w:val="24"/>
          <w:szCs w:val="24"/>
        </w:rPr>
        <w:t>8</w:t>
      </w:r>
      <w:r w:rsidRPr="00745F20">
        <w:rPr>
          <w:rFonts w:ascii="Times New Roman" w:hAnsi="Times New Roman" w:cs="Times New Roman"/>
          <w:sz w:val="24"/>
          <w:szCs w:val="24"/>
        </w:rPr>
        <w:t xml:space="preserve"> plan year so that the parties may fully explore and</w:t>
      </w:r>
      <w:r>
        <w:rPr>
          <w:rFonts w:ascii="Times New Roman" w:hAnsi="Times New Roman" w:cs="Times New Roman"/>
          <w:sz w:val="24"/>
          <w:szCs w:val="24"/>
        </w:rPr>
        <w:t xml:space="preserve"> </w:t>
      </w:r>
      <w:r w:rsidRPr="00745F20">
        <w:rPr>
          <w:rFonts w:ascii="Times New Roman" w:hAnsi="Times New Roman" w:cs="Times New Roman"/>
          <w:sz w:val="24"/>
          <w:szCs w:val="24"/>
        </w:rPr>
        <w:t>negotiate the health coverage to be provided to subscribers starting on July 1,</w:t>
      </w:r>
      <w:r>
        <w:rPr>
          <w:rFonts w:ascii="Times New Roman" w:hAnsi="Times New Roman" w:cs="Times New Roman"/>
          <w:sz w:val="24"/>
          <w:szCs w:val="24"/>
        </w:rPr>
        <w:t xml:space="preserve"> </w:t>
      </w:r>
      <w:r w:rsidRPr="00745F20">
        <w:rPr>
          <w:rFonts w:ascii="Times New Roman" w:hAnsi="Times New Roman" w:cs="Times New Roman"/>
          <w:sz w:val="24"/>
          <w:szCs w:val="24"/>
        </w:rPr>
        <w:t>201</w:t>
      </w:r>
      <w:r>
        <w:rPr>
          <w:rFonts w:ascii="Times New Roman" w:hAnsi="Times New Roman" w:cs="Times New Roman"/>
          <w:sz w:val="24"/>
          <w:szCs w:val="24"/>
        </w:rPr>
        <w:t>8</w:t>
      </w:r>
      <w:r w:rsidRPr="00745F20">
        <w:rPr>
          <w:rFonts w:ascii="Times New Roman" w:hAnsi="Times New Roman" w:cs="Times New Roman"/>
          <w:sz w:val="24"/>
          <w:szCs w:val="24"/>
        </w:rPr>
        <w:t>.</w:t>
      </w:r>
    </w:p>
    <w:p w:rsidR="00E86BD6" w:rsidRPr="00745F20" w:rsidRDefault="00E86BD6" w:rsidP="0005525C">
      <w:pPr>
        <w:widowControl/>
        <w:autoSpaceDE w:val="0"/>
        <w:autoSpaceDN w:val="0"/>
        <w:adjustRightInd w:val="0"/>
        <w:rPr>
          <w:rFonts w:ascii="Times New Roman" w:eastAsia="Times New Roman" w:hAnsi="Times New Roman" w:cs="Times New Roman"/>
          <w:color w:val="000000" w:themeColor="text1"/>
          <w:sz w:val="24"/>
          <w:szCs w:val="24"/>
        </w:rPr>
      </w:pPr>
    </w:p>
    <w:p w:rsidR="0005525C" w:rsidRPr="00E86BD6" w:rsidRDefault="0005525C" w:rsidP="0005525C">
      <w:pPr>
        <w:pStyle w:val="Normal1"/>
        <w:rPr>
          <w:rFonts w:ascii="Times New Roman" w:eastAsia="Times New Roman" w:hAnsi="Times New Roman" w:cs="Times New Roman"/>
          <w:b/>
          <w:i/>
          <w:color w:val="1F497D" w:themeColor="text2"/>
          <w:sz w:val="24"/>
          <w:szCs w:val="24"/>
          <w:u w:val="single"/>
        </w:rPr>
      </w:pPr>
      <w:r w:rsidRPr="00E86BD6">
        <w:rPr>
          <w:rFonts w:ascii="Times New Roman" w:eastAsia="Times New Roman" w:hAnsi="Times New Roman" w:cs="Times New Roman"/>
          <w:b/>
          <w:i/>
          <w:color w:val="1F497D" w:themeColor="text2"/>
          <w:sz w:val="24"/>
          <w:szCs w:val="24"/>
          <w:u w:val="single"/>
        </w:rPr>
        <w:t xml:space="preserve">NOTE: This would allow the PEC to review plans that might have the same cost with improved benefits to members for next year. </w:t>
      </w:r>
    </w:p>
    <w:p w:rsidR="0005525C" w:rsidRPr="00FC37DD" w:rsidRDefault="0005525C" w:rsidP="0005525C">
      <w:pPr>
        <w:pStyle w:val="Normal1"/>
        <w:ind w:left="540"/>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 xml:space="preserve">                                                 Effect of Agreement</w:t>
      </w:r>
    </w:p>
    <w:p w:rsidR="0005525C" w:rsidRPr="00FC37DD" w:rsidRDefault="0005525C" w:rsidP="0005525C">
      <w:pPr>
        <w:pStyle w:val="Normal1"/>
        <w:ind w:left="54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color w:val="000000" w:themeColor="text1"/>
          <w:sz w:val="24"/>
          <w:szCs w:val="24"/>
        </w:rPr>
        <w:t xml:space="preserve">This Agreement shall be binding on all subscribers and shall supersede any conflicting provisions of any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policies or any collective bargaining agreements between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any unions representing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employees. </w:t>
      </w:r>
    </w:p>
    <w:p w:rsidR="0005525C" w:rsidRPr="00FC37DD" w:rsidRDefault="0005525C" w:rsidP="0005525C">
      <w:pPr>
        <w:pStyle w:val="Normal1"/>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Arbitration of Disputes</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 xml:space="preserve">Either party may submit a dispute between the parties concerning the interpretation or application of this Agreement to the American Arbitration Association for arbitration under its Labor Arbitration Rules.  A request for arbitration by the PEC must be approved by seventy (70%) of the weighted votes of the representatives on the PEC.  Any arbitrator appointed in such process shall look to and be bound by external law. </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Savings Clause</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If any provision or portion of the Agreement is found to be unenforceable or unlawful, the remaining provisions or portions shall remain binding.</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rPr>
          <w:rFonts w:ascii="Times New Roman" w:eastAsia="Times New Roman" w:hAnsi="Times New Roman" w:cs="Times New Roman"/>
          <w:color w:val="000000" w:themeColor="text1"/>
          <w:sz w:val="24"/>
          <w:szCs w:val="24"/>
        </w:rPr>
      </w:pPr>
    </w:p>
    <w:p w:rsidR="0005525C" w:rsidRPr="00FC37DD" w:rsidRDefault="0005525C" w:rsidP="0005525C">
      <w:pPr>
        <w:pStyle w:val="Normal1"/>
        <w:ind w:left="720" w:hanging="720"/>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color w:val="000000" w:themeColor="text1"/>
          <w:sz w:val="24"/>
          <w:szCs w:val="24"/>
        </w:rPr>
        <w:t xml:space="preserve">                                   </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 xml:space="preserve">           </w:t>
      </w:r>
      <w:r w:rsidRPr="00FC37DD">
        <w:rPr>
          <w:rFonts w:ascii="Times New Roman" w:eastAsia="Times New Roman" w:hAnsi="Times New Roman" w:cs="Times New Roman"/>
          <w:b/>
          <w:i/>
          <w:color w:val="000000" w:themeColor="text1"/>
          <w:sz w:val="24"/>
          <w:szCs w:val="24"/>
        </w:rPr>
        <w:t>Scope and Modification</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both"/>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color w:val="000000" w:themeColor="text1"/>
          <w:sz w:val="24"/>
          <w:szCs w:val="24"/>
        </w:rPr>
        <w:tab/>
        <w:t xml:space="preserve">This Agreement shall constitute the whole of the Agreement between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the PEC. The Agreement may be modified only by a written document signed by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 and the PEC. </w:t>
      </w:r>
    </w:p>
    <w:p w:rsidR="0005525C" w:rsidRPr="00FC37DD" w:rsidRDefault="0005525C" w:rsidP="0005525C">
      <w:pPr>
        <w:pStyle w:val="Normal1"/>
        <w:ind w:left="720" w:hanging="720"/>
        <w:jc w:val="both"/>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r w:rsidRPr="00FC37DD">
        <w:rPr>
          <w:rFonts w:ascii="Times New Roman" w:eastAsia="Times New Roman" w:hAnsi="Times New Roman" w:cs="Times New Roman"/>
          <w:b/>
          <w:i/>
          <w:color w:val="000000" w:themeColor="text1"/>
          <w:sz w:val="24"/>
          <w:szCs w:val="24"/>
        </w:rPr>
        <w:t>Authorization to Sign Agreement</w:t>
      </w:r>
    </w:p>
    <w:p w:rsidR="0005525C" w:rsidRPr="00FC37DD" w:rsidRDefault="0005525C" w:rsidP="0005525C">
      <w:pPr>
        <w:pStyle w:val="Normal1"/>
        <w:ind w:left="720" w:hanging="720"/>
        <w:jc w:val="center"/>
        <w:rPr>
          <w:rFonts w:ascii="Times New Roman" w:eastAsia="Times New Roman" w:hAnsi="Times New Roman" w:cs="Times New Roman"/>
          <w:b/>
          <w:i/>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Each signatory to this Agreement is authorized to bind the entity he/she represents.  The PEC represents that it has the authorization and approval of fifty-one (51%) of the weighted votes of the PEC and that this Agreement is binding on all subscribers and their representatives.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 xml:space="preserve">       </w:t>
      </w:r>
    </w:p>
    <w:p w:rsidR="0005525C" w:rsidRDefault="0005525C" w:rsidP="0005525C">
      <w:pPr>
        <w:pStyle w:val="Normal1"/>
        <w:jc w:val="center"/>
        <w:rPr>
          <w:rFonts w:ascii="Times New Roman" w:eastAsia="Times New Roman" w:hAnsi="Times New Roman" w:cs="Times New Roman"/>
          <w:b/>
          <w:color w:val="000000" w:themeColor="text1"/>
          <w:sz w:val="24"/>
          <w:szCs w:val="24"/>
        </w:rPr>
      </w:pPr>
    </w:p>
    <w:p w:rsidR="0005525C" w:rsidRPr="00FC37DD" w:rsidRDefault="0005525C" w:rsidP="0005525C">
      <w:pPr>
        <w:pStyle w:val="Normal1"/>
        <w:jc w:val="center"/>
        <w:rPr>
          <w:rFonts w:ascii="Times New Roman" w:eastAsia="Times New Roman" w:hAnsi="Times New Roman" w:cs="Times New Roman"/>
          <w:b/>
          <w:color w:val="000000" w:themeColor="text1"/>
          <w:sz w:val="24"/>
          <w:szCs w:val="24"/>
        </w:rPr>
      </w:pPr>
      <w:r w:rsidRPr="00FC37DD">
        <w:rPr>
          <w:rFonts w:ascii="Times New Roman" w:eastAsia="Times New Roman" w:hAnsi="Times New Roman" w:cs="Times New Roman"/>
          <w:b/>
          <w:color w:val="000000" w:themeColor="text1"/>
          <w:sz w:val="24"/>
          <w:szCs w:val="24"/>
        </w:rPr>
        <w:t>Signatories</w:t>
      </w:r>
    </w:p>
    <w:p w:rsidR="0005525C" w:rsidRPr="00FC37DD" w:rsidRDefault="0005525C" w:rsidP="0005525C">
      <w:pPr>
        <w:pStyle w:val="Normal1"/>
        <w:jc w:val="center"/>
        <w:rPr>
          <w:rFonts w:ascii="Times New Roman" w:eastAsia="Times New Roman" w:hAnsi="Times New Roman" w:cs="Times New Roman"/>
          <w:b/>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The signatories are authorized to bind their principals.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For the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School District:</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r>
      <w:proofErr w:type="spellStart"/>
      <w:r w:rsidRPr="00FC37DD">
        <w:rPr>
          <w:rFonts w:ascii="Times New Roman" w:eastAsia="Times New Roman" w:hAnsi="Times New Roman" w:cs="Times New Roman"/>
          <w:color w:val="000000" w:themeColor="text1"/>
          <w:sz w:val="24"/>
          <w:szCs w:val="24"/>
        </w:rPr>
        <w:t>Darryll</w:t>
      </w:r>
      <w:proofErr w:type="spellEnd"/>
      <w:r w:rsidRPr="00FC37DD">
        <w:rPr>
          <w:rFonts w:ascii="Times New Roman" w:eastAsia="Times New Roman" w:hAnsi="Times New Roman" w:cs="Times New Roman"/>
          <w:color w:val="000000" w:themeColor="text1"/>
          <w:sz w:val="24"/>
          <w:szCs w:val="24"/>
        </w:rPr>
        <w:t xml:space="preserve"> McCall, </w:t>
      </w:r>
      <w:proofErr w:type="spellStart"/>
      <w:r w:rsidRPr="00FC37DD">
        <w:rPr>
          <w:rFonts w:ascii="Times New Roman" w:eastAsia="Times New Roman" w:hAnsi="Times New Roman" w:cs="Times New Roman"/>
          <w:color w:val="000000" w:themeColor="text1"/>
          <w:sz w:val="24"/>
          <w:szCs w:val="24"/>
        </w:rPr>
        <w:t>Ed.D</w:t>
      </w:r>
      <w:proofErr w:type="spellEnd"/>
      <w:r w:rsidRPr="00FC37DD">
        <w:rPr>
          <w:rFonts w:ascii="Times New Roman" w:eastAsia="Times New Roman" w:hAnsi="Times New Roman" w:cs="Times New Roman"/>
          <w:color w:val="000000" w:themeColor="text1"/>
          <w:sz w:val="24"/>
          <w:szCs w:val="24"/>
        </w:rPr>
        <w:t xml:space="preserve"> </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Superintendent of Schools</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Kenneth Mills, Chair</w:t>
      </w:r>
      <w:r w:rsidRPr="00FC37DD">
        <w:rPr>
          <w:rFonts w:ascii="Times New Roman" w:eastAsia="Times New Roman" w:hAnsi="Times New Roman" w:cs="Times New Roman"/>
          <w:color w:val="000000" w:themeColor="text1"/>
          <w:sz w:val="24"/>
          <w:szCs w:val="24"/>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w:t>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District School Committee</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For the Public Employee Committee:</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 xml:space="preserve">Heidi </w:t>
      </w:r>
      <w:proofErr w:type="spellStart"/>
      <w:r w:rsidRPr="00FC37DD">
        <w:rPr>
          <w:rFonts w:ascii="Times New Roman" w:eastAsia="Times New Roman" w:hAnsi="Times New Roman" w:cs="Times New Roman"/>
          <w:color w:val="000000" w:themeColor="text1"/>
          <w:sz w:val="24"/>
          <w:szCs w:val="24"/>
        </w:rPr>
        <w:t>Lahey</w:t>
      </w:r>
      <w:proofErr w:type="spellEnd"/>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Education Association, Inc.</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525 Eligible Members 50%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Patricia O’Donnell</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Administrators Association</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28 Eligible Members 3%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Christine Lawton</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Regional Nurses Association</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14 Eligible Members 1 %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lastRenderedPageBreak/>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Joel Bernier</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AFSCME, Council 93, Local 2885 – Custodial Employees</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57 Eligible Members 5%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 xml:space="preserve">Deborah </w:t>
      </w:r>
      <w:proofErr w:type="spellStart"/>
      <w:r w:rsidRPr="00FC37DD">
        <w:rPr>
          <w:rFonts w:ascii="Times New Roman" w:eastAsia="Times New Roman" w:hAnsi="Times New Roman" w:cs="Times New Roman"/>
          <w:color w:val="000000" w:themeColor="text1"/>
          <w:sz w:val="24"/>
          <w:szCs w:val="24"/>
        </w:rPr>
        <w:t>Va</w:t>
      </w:r>
      <w:r>
        <w:rPr>
          <w:rFonts w:ascii="Times New Roman" w:eastAsia="Times New Roman" w:hAnsi="Times New Roman" w:cs="Times New Roman"/>
          <w:color w:val="000000" w:themeColor="text1"/>
          <w:sz w:val="24"/>
          <w:szCs w:val="24"/>
        </w:rPr>
        <w:t>i</w:t>
      </w:r>
      <w:r w:rsidRPr="00FC37DD">
        <w:rPr>
          <w:rFonts w:ascii="Times New Roman" w:eastAsia="Times New Roman" w:hAnsi="Times New Roman" w:cs="Times New Roman"/>
          <w:color w:val="000000" w:themeColor="text1"/>
          <w:sz w:val="24"/>
          <w:szCs w:val="24"/>
        </w:rPr>
        <w:t>llant</w:t>
      </w:r>
      <w:proofErr w:type="spellEnd"/>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AFSCME, Council 93, Local 2885 – Clerical Employees</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32 Eligible Members 3%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Jennifer Fiddler</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SEIU, Local 888 – ABA Program Assistants</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43 Eligible Members 4%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By:</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rPr>
        <w:tab/>
        <w:t>Date:</w:t>
      </w:r>
      <w:r w:rsidRPr="00FC37DD">
        <w:rPr>
          <w:rFonts w:ascii="Times New Roman" w:eastAsia="Times New Roman" w:hAnsi="Times New Roman" w:cs="Times New Roman"/>
          <w:color w:val="000000" w:themeColor="text1"/>
          <w:sz w:val="24"/>
          <w:szCs w:val="24"/>
        </w:rPr>
        <w:tab/>
      </w:r>
      <w:r w:rsidRPr="00FC37DD">
        <w:rPr>
          <w:rFonts w:ascii="Times New Roman" w:eastAsia="Times New Roman" w:hAnsi="Times New Roman" w:cs="Times New Roman"/>
          <w:color w:val="000000" w:themeColor="text1"/>
          <w:sz w:val="24"/>
          <w:szCs w:val="24"/>
          <w:u w:val="single"/>
        </w:rPr>
        <w:tab/>
      </w:r>
      <w:r w:rsidRPr="00FC37DD">
        <w:rPr>
          <w:rFonts w:ascii="Times New Roman" w:eastAsia="Times New Roman" w:hAnsi="Times New Roman" w:cs="Times New Roman"/>
          <w:color w:val="000000" w:themeColor="text1"/>
          <w:sz w:val="24"/>
          <w:szCs w:val="24"/>
          <w:u w:val="single"/>
        </w:rPr>
        <w:tab/>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t xml:space="preserve">Carol </w:t>
      </w:r>
      <w:proofErr w:type="spellStart"/>
      <w:r w:rsidRPr="00FC37DD">
        <w:rPr>
          <w:rFonts w:ascii="Times New Roman" w:eastAsia="Times New Roman" w:hAnsi="Times New Roman" w:cs="Times New Roman"/>
          <w:color w:val="000000" w:themeColor="text1"/>
          <w:sz w:val="24"/>
          <w:szCs w:val="24"/>
        </w:rPr>
        <w:t>Gemme</w:t>
      </w:r>
      <w:proofErr w:type="spellEnd"/>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ab/>
      </w:r>
      <w:proofErr w:type="spellStart"/>
      <w:r w:rsidRPr="00FC37DD">
        <w:rPr>
          <w:rFonts w:ascii="Times New Roman" w:eastAsia="Times New Roman" w:hAnsi="Times New Roman" w:cs="Times New Roman"/>
          <w:color w:val="000000" w:themeColor="text1"/>
          <w:sz w:val="24"/>
          <w:szCs w:val="24"/>
        </w:rPr>
        <w:t>Wachusett</w:t>
      </w:r>
      <w:proofErr w:type="spellEnd"/>
      <w:r w:rsidRPr="00FC37DD">
        <w:rPr>
          <w:rFonts w:ascii="Times New Roman" w:eastAsia="Times New Roman" w:hAnsi="Times New Roman" w:cs="Times New Roman"/>
          <w:color w:val="000000" w:themeColor="text1"/>
          <w:sz w:val="24"/>
          <w:szCs w:val="24"/>
        </w:rPr>
        <w:t xml:space="preserve"> Cafeteria Association</w:t>
      </w:r>
    </w:p>
    <w:p w:rsidR="0005525C" w:rsidRPr="00FC37DD" w:rsidRDefault="0005525C" w:rsidP="0005525C">
      <w:pPr>
        <w:pStyle w:val="Normal1"/>
        <w:rPr>
          <w:rFonts w:ascii="Times New Roman" w:eastAsia="Times New Roman" w:hAnsi="Times New Roman" w:cs="Times New Roman"/>
          <w:color w:val="000000" w:themeColor="text1"/>
          <w:sz w:val="24"/>
          <w:szCs w:val="24"/>
        </w:rPr>
      </w:pPr>
      <w:r w:rsidRPr="00FC37DD">
        <w:rPr>
          <w:rFonts w:ascii="Times New Roman" w:eastAsia="Times New Roman" w:hAnsi="Times New Roman" w:cs="Times New Roman"/>
          <w:color w:val="000000" w:themeColor="text1"/>
          <w:sz w:val="24"/>
          <w:szCs w:val="24"/>
        </w:rPr>
        <w:t xml:space="preserve">           33 Eligible Members 3% </w:t>
      </w: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05525C" w:rsidRPr="00FC37DD" w:rsidRDefault="0005525C" w:rsidP="0005525C">
      <w:pPr>
        <w:pStyle w:val="Normal1"/>
        <w:rPr>
          <w:rFonts w:ascii="Times New Roman" w:eastAsia="Times New Roman" w:hAnsi="Times New Roman" w:cs="Times New Roman"/>
          <w:color w:val="000000" w:themeColor="text1"/>
          <w:sz w:val="24"/>
          <w:szCs w:val="24"/>
        </w:rPr>
      </w:pPr>
    </w:p>
    <w:p w:rsidR="00DC0473" w:rsidRDefault="00DC0473"/>
    <w:sectPr w:rsidR="00DC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6A1A"/>
    <w:multiLevelType w:val="multilevel"/>
    <w:tmpl w:val="4E4E5CD2"/>
    <w:lvl w:ilvl="0">
      <w:start w:val="1"/>
      <w:numFmt w:val="decimal"/>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5C"/>
    <w:rsid w:val="000115E3"/>
    <w:rsid w:val="00012EAB"/>
    <w:rsid w:val="00037158"/>
    <w:rsid w:val="000403EE"/>
    <w:rsid w:val="00054185"/>
    <w:rsid w:val="0005525C"/>
    <w:rsid w:val="00060910"/>
    <w:rsid w:val="00070585"/>
    <w:rsid w:val="00071083"/>
    <w:rsid w:val="00071D87"/>
    <w:rsid w:val="00081639"/>
    <w:rsid w:val="0009537F"/>
    <w:rsid w:val="000B0210"/>
    <w:rsid w:val="000B17FB"/>
    <w:rsid w:val="000C4BB6"/>
    <w:rsid w:val="000D0DA7"/>
    <w:rsid w:val="000E1172"/>
    <w:rsid w:val="000F0DD1"/>
    <w:rsid w:val="00105AB3"/>
    <w:rsid w:val="00111761"/>
    <w:rsid w:val="001118F2"/>
    <w:rsid w:val="00116405"/>
    <w:rsid w:val="00122006"/>
    <w:rsid w:val="00130AD6"/>
    <w:rsid w:val="001310EA"/>
    <w:rsid w:val="00140358"/>
    <w:rsid w:val="00141C09"/>
    <w:rsid w:val="0014382C"/>
    <w:rsid w:val="001536AD"/>
    <w:rsid w:val="00154CE8"/>
    <w:rsid w:val="00154D8F"/>
    <w:rsid w:val="0015527B"/>
    <w:rsid w:val="00155BCA"/>
    <w:rsid w:val="001604DE"/>
    <w:rsid w:val="0017210E"/>
    <w:rsid w:val="0017625B"/>
    <w:rsid w:val="00180622"/>
    <w:rsid w:val="00183E83"/>
    <w:rsid w:val="00187DB8"/>
    <w:rsid w:val="00195469"/>
    <w:rsid w:val="001A7797"/>
    <w:rsid w:val="001B456B"/>
    <w:rsid w:val="001B537D"/>
    <w:rsid w:val="001B5F9B"/>
    <w:rsid w:val="001C00ED"/>
    <w:rsid w:val="001C05AA"/>
    <w:rsid w:val="001C1001"/>
    <w:rsid w:val="001C4A08"/>
    <w:rsid w:val="001C7572"/>
    <w:rsid w:val="001C76B3"/>
    <w:rsid w:val="001D006C"/>
    <w:rsid w:val="001D35FD"/>
    <w:rsid w:val="001D54BF"/>
    <w:rsid w:val="001E7749"/>
    <w:rsid w:val="001F7A10"/>
    <w:rsid w:val="0020288C"/>
    <w:rsid w:val="0020433B"/>
    <w:rsid w:val="00215065"/>
    <w:rsid w:val="00223C24"/>
    <w:rsid w:val="00226F4D"/>
    <w:rsid w:val="00231455"/>
    <w:rsid w:val="00240A29"/>
    <w:rsid w:val="002439C3"/>
    <w:rsid w:val="00243D53"/>
    <w:rsid w:val="0025128F"/>
    <w:rsid w:val="00251D99"/>
    <w:rsid w:val="0026113B"/>
    <w:rsid w:val="0027439A"/>
    <w:rsid w:val="00280DEA"/>
    <w:rsid w:val="00281139"/>
    <w:rsid w:val="0028717B"/>
    <w:rsid w:val="00291A84"/>
    <w:rsid w:val="00294F84"/>
    <w:rsid w:val="002972AE"/>
    <w:rsid w:val="002B0405"/>
    <w:rsid w:val="002C2CDB"/>
    <w:rsid w:val="002D2F60"/>
    <w:rsid w:val="002D4353"/>
    <w:rsid w:val="002E1EE0"/>
    <w:rsid w:val="002E2D6B"/>
    <w:rsid w:val="002E4EE8"/>
    <w:rsid w:val="002F1FC5"/>
    <w:rsid w:val="002F6ABF"/>
    <w:rsid w:val="00303A83"/>
    <w:rsid w:val="00322347"/>
    <w:rsid w:val="00330A07"/>
    <w:rsid w:val="00332C97"/>
    <w:rsid w:val="00336D0B"/>
    <w:rsid w:val="00352C96"/>
    <w:rsid w:val="003623A2"/>
    <w:rsid w:val="00363BC6"/>
    <w:rsid w:val="003767EA"/>
    <w:rsid w:val="003822A6"/>
    <w:rsid w:val="00392C49"/>
    <w:rsid w:val="003A7C4D"/>
    <w:rsid w:val="003B2D93"/>
    <w:rsid w:val="003C1446"/>
    <w:rsid w:val="003C18CD"/>
    <w:rsid w:val="003C55C5"/>
    <w:rsid w:val="003D3B74"/>
    <w:rsid w:val="003D6E63"/>
    <w:rsid w:val="003D7D72"/>
    <w:rsid w:val="003E3849"/>
    <w:rsid w:val="003E6352"/>
    <w:rsid w:val="003E7E37"/>
    <w:rsid w:val="003F0BDE"/>
    <w:rsid w:val="003F7183"/>
    <w:rsid w:val="00401BB4"/>
    <w:rsid w:val="00406338"/>
    <w:rsid w:val="004068A3"/>
    <w:rsid w:val="004107B8"/>
    <w:rsid w:val="00423A1F"/>
    <w:rsid w:val="00424885"/>
    <w:rsid w:val="0043591E"/>
    <w:rsid w:val="0044213D"/>
    <w:rsid w:val="00453289"/>
    <w:rsid w:val="004541AD"/>
    <w:rsid w:val="004553C8"/>
    <w:rsid w:val="00476D2C"/>
    <w:rsid w:val="00480C73"/>
    <w:rsid w:val="004812D2"/>
    <w:rsid w:val="004845E5"/>
    <w:rsid w:val="004858C3"/>
    <w:rsid w:val="00485A30"/>
    <w:rsid w:val="00495708"/>
    <w:rsid w:val="004A364E"/>
    <w:rsid w:val="004A77E0"/>
    <w:rsid w:val="004B2727"/>
    <w:rsid w:val="004B4A4C"/>
    <w:rsid w:val="004B5318"/>
    <w:rsid w:val="004D2088"/>
    <w:rsid w:val="004E25A2"/>
    <w:rsid w:val="004F13F1"/>
    <w:rsid w:val="004F57DC"/>
    <w:rsid w:val="004F594E"/>
    <w:rsid w:val="005016F3"/>
    <w:rsid w:val="005019D5"/>
    <w:rsid w:val="005064C7"/>
    <w:rsid w:val="00510D75"/>
    <w:rsid w:val="00513CAE"/>
    <w:rsid w:val="00520DF7"/>
    <w:rsid w:val="005253BC"/>
    <w:rsid w:val="005259E2"/>
    <w:rsid w:val="00531036"/>
    <w:rsid w:val="0053300B"/>
    <w:rsid w:val="00542DC7"/>
    <w:rsid w:val="00560C23"/>
    <w:rsid w:val="0056154B"/>
    <w:rsid w:val="005633ED"/>
    <w:rsid w:val="005731D8"/>
    <w:rsid w:val="00575749"/>
    <w:rsid w:val="0057777C"/>
    <w:rsid w:val="00582673"/>
    <w:rsid w:val="005900C5"/>
    <w:rsid w:val="005905C2"/>
    <w:rsid w:val="005913B3"/>
    <w:rsid w:val="00594779"/>
    <w:rsid w:val="00595D10"/>
    <w:rsid w:val="005A0753"/>
    <w:rsid w:val="005A14AA"/>
    <w:rsid w:val="005A3D22"/>
    <w:rsid w:val="005D13AA"/>
    <w:rsid w:val="005D4010"/>
    <w:rsid w:val="005D440D"/>
    <w:rsid w:val="005D5749"/>
    <w:rsid w:val="005D76B8"/>
    <w:rsid w:val="005E0CE6"/>
    <w:rsid w:val="005E4532"/>
    <w:rsid w:val="005E5A86"/>
    <w:rsid w:val="005E749C"/>
    <w:rsid w:val="005F6B00"/>
    <w:rsid w:val="0061335A"/>
    <w:rsid w:val="00624256"/>
    <w:rsid w:val="00624DDB"/>
    <w:rsid w:val="006265A9"/>
    <w:rsid w:val="00630F0D"/>
    <w:rsid w:val="00633041"/>
    <w:rsid w:val="00633255"/>
    <w:rsid w:val="0066403E"/>
    <w:rsid w:val="0066568B"/>
    <w:rsid w:val="00665C10"/>
    <w:rsid w:val="00674E2F"/>
    <w:rsid w:val="006762C0"/>
    <w:rsid w:val="006813DB"/>
    <w:rsid w:val="006A2C27"/>
    <w:rsid w:val="006A72C4"/>
    <w:rsid w:val="006B51E4"/>
    <w:rsid w:val="006D0888"/>
    <w:rsid w:val="006D5497"/>
    <w:rsid w:val="006D6DC3"/>
    <w:rsid w:val="006F1078"/>
    <w:rsid w:val="006F6D0C"/>
    <w:rsid w:val="007168DC"/>
    <w:rsid w:val="00716CC7"/>
    <w:rsid w:val="007277FF"/>
    <w:rsid w:val="00731D75"/>
    <w:rsid w:val="00740CD7"/>
    <w:rsid w:val="007423CA"/>
    <w:rsid w:val="00746B33"/>
    <w:rsid w:val="007522AC"/>
    <w:rsid w:val="007529A7"/>
    <w:rsid w:val="007578F7"/>
    <w:rsid w:val="00761E3D"/>
    <w:rsid w:val="00770D09"/>
    <w:rsid w:val="0077241C"/>
    <w:rsid w:val="00780BA4"/>
    <w:rsid w:val="007919B1"/>
    <w:rsid w:val="00794D9A"/>
    <w:rsid w:val="007951C5"/>
    <w:rsid w:val="007A1BED"/>
    <w:rsid w:val="007B3BB8"/>
    <w:rsid w:val="007E1EC0"/>
    <w:rsid w:val="007F2ADA"/>
    <w:rsid w:val="007F5BAC"/>
    <w:rsid w:val="00810861"/>
    <w:rsid w:val="008223D1"/>
    <w:rsid w:val="00830BB0"/>
    <w:rsid w:val="0083188C"/>
    <w:rsid w:val="008366D3"/>
    <w:rsid w:val="008556BB"/>
    <w:rsid w:val="008760E0"/>
    <w:rsid w:val="008802AE"/>
    <w:rsid w:val="008D0F72"/>
    <w:rsid w:val="008D1E62"/>
    <w:rsid w:val="008D7A4D"/>
    <w:rsid w:val="008E3D89"/>
    <w:rsid w:val="008E5BA0"/>
    <w:rsid w:val="008F0323"/>
    <w:rsid w:val="008F5450"/>
    <w:rsid w:val="008F739C"/>
    <w:rsid w:val="00901BCF"/>
    <w:rsid w:val="00902D00"/>
    <w:rsid w:val="00905EE5"/>
    <w:rsid w:val="00911E8D"/>
    <w:rsid w:val="00935CD3"/>
    <w:rsid w:val="00937267"/>
    <w:rsid w:val="00942BF1"/>
    <w:rsid w:val="00960A9B"/>
    <w:rsid w:val="00977FA5"/>
    <w:rsid w:val="009941FA"/>
    <w:rsid w:val="00994892"/>
    <w:rsid w:val="009A64BD"/>
    <w:rsid w:val="009B57A5"/>
    <w:rsid w:val="009B67B3"/>
    <w:rsid w:val="009B70EE"/>
    <w:rsid w:val="009C11BA"/>
    <w:rsid w:val="009C699F"/>
    <w:rsid w:val="009D0C40"/>
    <w:rsid w:val="009D0FAA"/>
    <w:rsid w:val="009D244B"/>
    <w:rsid w:val="009D56AE"/>
    <w:rsid w:val="009E5462"/>
    <w:rsid w:val="009F078F"/>
    <w:rsid w:val="00A06575"/>
    <w:rsid w:val="00A11214"/>
    <w:rsid w:val="00A1332D"/>
    <w:rsid w:val="00A20153"/>
    <w:rsid w:val="00A240C5"/>
    <w:rsid w:val="00A254A2"/>
    <w:rsid w:val="00A32DE9"/>
    <w:rsid w:val="00A47FD0"/>
    <w:rsid w:val="00A50367"/>
    <w:rsid w:val="00A53EEE"/>
    <w:rsid w:val="00A558A2"/>
    <w:rsid w:val="00A568B4"/>
    <w:rsid w:val="00A63208"/>
    <w:rsid w:val="00A64719"/>
    <w:rsid w:val="00A701B7"/>
    <w:rsid w:val="00A71F36"/>
    <w:rsid w:val="00A7746E"/>
    <w:rsid w:val="00A82B4C"/>
    <w:rsid w:val="00A9462C"/>
    <w:rsid w:val="00AA28CD"/>
    <w:rsid w:val="00AB24CC"/>
    <w:rsid w:val="00AB4F8D"/>
    <w:rsid w:val="00AB51A0"/>
    <w:rsid w:val="00AC1D91"/>
    <w:rsid w:val="00AD6B18"/>
    <w:rsid w:val="00AE0C30"/>
    <w:rsid w:val="00AE3304"/>
    <w:rsid w:val="00AF2C92"/>
    <w:rsid w:val="00B01838"/>
    <w:rsid w:val="00B0233C"/>
    <w:rsid w:val="00B10EA8"/>
    <w:rsid w:val="00B43691"/>
    <w:rsid w:val="00B5179F"/>
    <w:rsid w:val="00B538E0"/>
    <w:rsid w:val="00B548F7"/>
    <w:rsid w:val="00B56F3B"/>
    <w:rsid w:val="00B65F5D"/>
    <w:rsid w:val="00B73C9B"/>
    <w:rsid w:val="00B83EB8"/>
    <w:rsid w:val="00B91459"/>
    <w:rsid w:val="00BA680C"/>
    <w:rsid w:val="00BB7480"/>
    <w:rsid w:val="00BB7F67"/>
    <w:rsid w:val="00BC0435"/>
    <w:rsid w:val="00BC3E64"/>
    <w:rsid w:val="00BC774C"/>
    <w:rsid w:val="00BD4029"/>
    <w:rsid w:val="00BE00B6"/>
    <w:rsid w:val="00BE05FD"/>
    <w:rsid w:val="00BE1993"/>
    <w:rsid w:val="00C21AE5"/>
    <w:rsid w:val="00C23E0B"/>
    <w:rsid w:val="00C24406"/>
    <w:rsid w:val="00C27FE7"/>
    <w:rsid w:val="00C3088F"/>
    <w:rsid w:val="00C355AB"/>
    <w:rsid w:val="00C44B00"/>
    <w:rsid w:val="00C51933"/>
    <w:rsid w:val="00C53234"/>
    <w:rsid w:val="00C5386A"/>
    <w:rsid w:val="00C557D4"/>
    <w:rsid w:val="00C74F9D"/>
    <w:rsid w:val="00C81EC8"/>
    <w:rsid w:val="00C9045B"/>
    <w:rsid w:val="00C90D49"/>
    <w:rsid w:val="00CA394B"/>
    <w:rsid w:val="00CB2CE5"/>
    <w:rsid w:val="00CB31C8"/>
    <w:rsid w:val="00CB5088"/>
    <w:rsid w:val="00CB55C0"/>
    <w:rsid w:val="00CC6CFE"/>
    <w:rsid w:val="00CD58A5"/>
    <w:rsid w:val="00CF2402"/>
    <w:rsid w:val="00CF3CD6"/>
    <w:rsid w:val="00CF4BD9"/>
    <w:rsid w:val="00CF63D9"/>
    <w:rsid w:val="00D016B5"/>
    <w:rsid w:val="00D04874"/>
    <w:rsid w:val="00D10983"/>
    <w:rsid w:val="00D17A54"/>
    <w:rsid w:val="00D22ABF"/>
    <w:rsid w:val="00D2454F"/>
    <w:rsid w:val="00D2783B"/>
    <w:rsid w:val="00D34F50"/>
    <w:rsid w:val="00D35D4C"/>
    <w:rsid w:val="00D746D7"/>
    <w:rsid w:val="00D80CD5"/>
    <w:rsid w:val="00D80EBF"/>
    <w:rsid w:val="00D835A1"/>
    <w:rsid w:val="00DA160D"/>
    <w:rsid w:val="00DB56D1"/>
    <w:rsid w:val="00DC0473"/>
    <w:rsid w:val="00DD1ACB"/>
    <w:rsid w:val="00DF1FE9"/>
    <w:rsid w:val="00DF6465"/>
    <w:rsid w:val="00E00252"/>
    <w:rsid w:val="00E11806"/>
    <w:rsid w:val="00E17634"/>
    <w:rsid w:val="00E232B5"/>
    <w:rsid w:val="00E249D5"/>
    <w:rsid w:val="00E249ED"/>
    <w:rsid w:val="00E3318B"/>
    <w:rsid w:val="00E35C9B"/>
    <w:rsid w:val="00E369CF"/>
    <w:rsid w:val="00E540BA"/>
    <w:rsid w:val="00E56AEA"/>
    <w:rsid w:val="00E57364"/>
    <w:rsid w:val="00E82356"/>
    <w:rsid w:val="00E8559F"/>
    <w:rsid w:val="00E86BD6"/>
    <w:rsid w:val="00E9602F"/>
    <w:rsid w:val="00EA15D2"/>
    <w:rsid w:val="00ED043F"/>
    <w:rsid w:val="00ED3B8E"/>
    <w:rsid w:val="00EE05AB"/>
    <w:rsid w:val="00EE4355"/>
    <w:rsid w:val="00EE4FCE"/>
    <w:rsid w:val="00EE6706"/>
    <w:rsid w:val="00EF5794"/>
    <w:rsid w:val="00F01685"/>
    <w:rsid w:val="00F030D9"/>
    <w:rsid w:val="00F04F60"/>
    <w:rsid w:val="00F1228E"/>
    <w:rsid w:val="00F22F4B"/>
    <w:rsid w:val="00F2391C"/>
    <w:rsid w:val="00F338C1"/>
    <w:rsid w:val="00F46858"/>
    <w:rsid w:val="00F56E3E"/>
    <w:rsid w:val="00F61F94"/>
    <w:rsid w:val="00F72774"/>
    <w:rsid w:val="00F81F52"/>
    <w:rsid w:val="00F82B6A"/>
    <w:rsid w:val="00F842BA"/>
    <w:rsid w:val="00F87E31"/>
    <w:rsid w:val="00F9312F"/>
    <w:rsid w:val="00FA2D60"/>
    <w:rsid w:val="00FA532F"/>
    <w:rsid w:val="00FA5A06"/>
    <w:rsid w:val="00FB04D4"/>
    <w:rsid w:val="00FB359F"/>
    <w:rsid w:val="00FC3D6B"/>
    <w:rsid w:val="00FC5FCD"/>
    <w:rsid w:val="00FC7196"/>
    <w:rsid w:val="00FC79EA"/>
    <w:rsid w:val="00FD3970"/>
    <w:rsid w:val="00FE1099"/>
    <w:rsid w:val="00FF3497"/>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5C"/>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525C"/>
    <w:pPr>
      <w:widowControl w:val="0"/>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E86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D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5C"/>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525C"/>
    <w:pPr>
      <w:widowControl w:val="0"/>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E86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WREA</dc:creator>
  <cp:lastModifiedBy>Jennifer Reilly</cp:lastModifiedBy>
  <cp:revision>2</cp:revision>
  <cp:lastPrinted>2017-06-07T17:15:00Z</cp:lastPrinted>
  <dcterms:created xsi:type="dcterms:W3CDTF">2017-10-02T19:32:00Z</dcterms:created>
  <dcterms:modified xsi:type="dcterms:W3CDTF">2017-10-02T19:32:00Z</dcterms:modified>
</cp:coreProperties>
</file>